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INFORMACE O UPLATNĚNÍ SLEVY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5748020</wp:posOffset>
            </wp:positionH>
            <wp:positionV relativeFrom="paragraph">
              <wp:posOffset>-251890</wp:posOffset>
            </wp:positionV>
            <wp:extent cx="1108399" cy="846454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8399" cy="8464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  <w:t xml:space="preserve">§23 c odst. 2 písm. a) 216/2022 Sb.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5387"/>
        </w:tabs>
        <w:ind w:firstLine="170"/>
        <w:rPr/>
      </w:pPr>
      <w:r w:rsidDel="00000000" w:rsidR="00000000" w:rsidRPr="00000000">
        <w:rPr>
          <w:rtl w:val="0"/>
        </w:rPr>
        <w:t xml:space="preserve">Zaměstnavatel</w:t>
        <w:tab/>
        <w:t xml:space="preserve">Zaměstnanec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87"/>
          <w:tab w:val="left" w:leader="none" w:pos="7371"/>
        </w:tabs>
        <w:ind w:left="17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Bikenet s.r.o.</w:t>
        <w:tab/>
      </w:r>
      <w:r w:rsidDel="00000000" w:rsidR="00000000" w:rsidRPr="00000000">
        <w:rPr>
          <w:sz w:val="20"/>
          <w:szCs w:val="20"/>
          <w:rtl w:val="0"/>
        </w:rPr>
        <w:t xml:space="preserve">Jméno a příjmení: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  <w:t xml:space="preserve">Lojza Rybka</w:t>
      </w:r>
    </w:p>
    <w:p w:rsidR="00000000" w:rsidDel="00000000" w:rsidP="00000000" w:rsidRDefault="00000000" w:rsidRPr="00000000" w14:paraId="00000007">
      <w:pPr>
        <w:tabs>
          <w:tab w:val="left" w:leader="none" w:pos="5387"/>
          <w:tab w:val="left" w:leader="none" w:pos="7371"/>
        </w:tabs>
        <w:ind w:left="1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Holandská 3</w:t>
        <w:tab/>
        <w:t xml:space="preserve">Datum narození: </w:t>
        <w:tab/>
        <w:t xml:space="preserve">14. 8. 1965</w:t>
      </w:r>
    </w:p>
    <w:p w:rsidR="00000000" w:rsidDel="00000000" w:rsidP="00000000" w:rsidRDefault="00000000" w:rsidRPr="00000000" w14:paraId="00000008">
      <w:pPr>
        <w:tabs>
          <w:tab w:val="left" w:leader="none" w:pos="5387"/>
          <w:tab w:val="left" w:leader="none" w:pos="7371"/>
        </w:tabs>
        <w:ind w:left="1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639 00 Brno</w:t>
        <w:tab/>
        <w:t xml:space="preserve">Trvalé bydliště: </w:t>
        <w:tab/>
        <w:t xml:space="preserve">Kontová 546/7</w:t>
      </w:r>
    </w:p>
    <w:p w:rsidR="00000000" w:rsidDel="00000000" w:rsidP="00000000" w:rsidRDefault="00000000" w:rsidRPr="00000000" w14:paraId="00000009">
      <w:pPr>
        <w:tabs>
          <w:tab w:val="left" w:leader="none" w:pos="7371"/>
        </w:tabs>
        <w:ind w:left="1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736 01 Havířov – Město</w:t>
      </w:r>
    </w:p>
    <w:p w:rsidR="00000000" w:rsidDel="00000000" w:rsidP="00000000" w:rsidRDefault="00000000" w:rsidRPr="00000000" w14:paraId="0000000A">
      <w:pPr>
        <w:ind w:left="17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IČO: 87654321</w:t>
      </w:r>
    </w:p>
    <w:p w:rsidR="00000000" w:rsidDel="00000000" w:rsidP="00000000" w:rsidRDefault="00000000" w:rsidRPr="00000000" w14:paraId="0000000B">
      <w:pPr>
        <w:ind w:left="1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ind w:firstLine="170"/>
        <w:rPr/>
      </w:pPr>
      <w:r w:rsidDel="00000000" w:rsidR="00000000" w:rsidRPr="00000000">
        <w:rPr>
          <w:rtl w:val="0"/>
        </w:rPr>
        <w:t xml:space="preserve">Údaje potřebné pro uplatnění záměru pro uplatnění slevy na pojistném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ind w:firstLine="170"/>
        <w:rPr/>
      </w:pPr>
      <w:r w:rsidDel="00000000" w:rsidR="00000000" w:rsidRPr="00000000">
        <w:rPr>
          <w:rtl w:val="0"/>
        </w:rPr>
        <w:t xml:space="preserve">Druh pracovně právního vztahu:</w:t>
        <w:tab/>
      </w:r>
      <w:r w:rsidDel="00000000" w:rsidR="00000000" w:rsidRPr="00000000">
        <w:rPr>
          <w:b w:val="1"/>
          <w:rtl w:val="0"/>
        </w:rPr>
        <w:t xml:space="preserve">Hlavní pracovní poměr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ind w:firstLine="170"/>
        <w:rPr/>
      </w:pPr>
      <w:r w:rsidDel="00000000" w:rsidR="00000000" w:rsidRPr="00000000">
        <w:rPr>
          <w:rtl w:val="0"/>
        </w:rPr>
        <w:t xml:space="preserve">Doba zaměstnání u zaměstnavatele: </w:t>
        <w:tab/>
        <w:t xml:space="preserve">od </w:t>
      </w:r>
      <w:r w:rsidDel="00000000" w:rsidR="00000000" w:rsidRPr="00000000">
        <w:rPr>
          <w:b w:val="1"/>
          <w:rtl w:val="0"/>
        </w:rPr>
        <w:t xml:space="preserve">1. 9. 2016 </w:t>
      </w: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b w:val="1"/>
          <w:rtl w:val="0"/>
        </w:rPr>
        <w:t xml:space="preserve">30. 6. 2018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170"/>
        <w:rPr/>
      </w:pPr>
      <w:r w:rsidDel="00000000" w:rsidR="00000000" w:rsidRPr="00000000">
        <w:rPr>
          <w:rtl w:val="0"/>
        </w:rPr>
        <w:t xml:space="preserve">Důvod pro uplatnění slevy:</w:t>
        <w:tab/>
        <w:tab/>
        <w:tab/>
      </w:r>
      <w:r w:rsidDel="00000000" w:rsidR="00000000" w:rsidRPr="00000000">
        <w:rPr>
          <w:b w:val="1"/>
          <w:rtl w:val="0"/>
        </w:rPr>
        <w:t xml:space="preserve">mladší 21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7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Rozsah kratší pracovní nebo služební doby:</w:t>
        <w:tab/>
        <w:t xml:space="preserve">35 hod/týden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ind w:firstLine="17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ind w:firstLine="170"/>
        <w:rPr/>
      </w:pPr>
      <w:r w:rsidDel="00000000" w:rsidR="00000000" w:rsidRPr="00000000">
        <w:rPr>
          <w:rtl w:val="0"/>
        </w:rPr>
        <w:t xml:space="preserve">Poučení pro zaměstnance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410"/>
        </w:tabs>
        <w:ind w:firstLine="170"/>
        <w:rPr/>
      </w:pPr>
      <w:r w:rsidDel="00000000" w:rsidR="00000000" w:rsidRPr="00000000">
        <w:rPr>
          <w:rtl w:val="0"/>
        </w:rPr>
        <w:t xml:space="preserve">Toto potvrzení slouží ke splnění informační a povinnosti zaměstnavatele vůči zaměstnanci, na kterého se zaměstnavatele rozhodl uplatňovat slevu na pojistném a zároveň k poučení zaměstnance o jeho povinnostech dle zákona 216/2022 Sb. </w:t>
      </w:r>
    </w:p>
    <w:p w:rsidR="00000000" w:rsidDel="00000000" w:rsidP="00000000" w:rsidRDefault="00000000" w:rsidRPr="00000000" w14:paraId="00000016">
      <w:pPr>
        <w:tabs>
          <w:tab w:val="left" w:leader="none" w:pos="2410"/>
        </w:tabs>
        <w:ind w:firstLine="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410"/>
        </w:tabs>
        <w:ind w:firstLine="17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(3) Uplatňuje-li zaměstnavatel slevu na pojistném je zaměstnanec povinen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18">
      <w:pPr>
        <w:tabs>
          <w:tab w:val="left" w:leader="none" w:pos="2410"/>
        </w:tabs>
        <w:ind w:firstLine="17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410"/>
        </w:tabs>
        <w:ind w:left="1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a) neprodleně zaměstnavateli sdělit, zda současně vykonává zaměstnání u jiného zaměstnavatele se sjednanou kratší pracovní nebo služební dobou v rozsahu stanoveném podle § 7a odst. 2 věty první,</w:t>
      </w:r>
    </w:p>
    <w:p w:rsidR="00000000" w:rsidDel="00000000" w:rsidP="00000000" w:rsidRDefault="00000000" w:rsidRPr="00000000" w14:paraId="0000001A">
      <w:pPr>
        <w:tabs>
          <w:tab w:val="left" w:leader="none" w:pos="2410"/>
        </w:tabs>
        <w:ind w:left="1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b) oznámit zaměstnavateli všechny změny, které mají vliv na uplatnění slevy na pojistném, s výjimkou údajů o věku zaměstnance a věku dítěte, a to </w:t>
      </w:r>
      <w:r w:rsidDel="00000000" w:rsidR="00000000" w:rsidRPr="00000000">
        <w:rPr>
          <w:b w:val="1"/>
          <w:i w:val="1"/>
          <w:rtl w:val="0"/>
        </w:rPr>
        <w:t xml:space="preserve">do 8 kalendářních dnů ode dne</w:t>
      </w:r>
      <w:r w:rsidDel="00000000" w:rsidR="00000000" w:rsidRPr="00000000">
        <w:rPr>
          <w:i w:val="1"/>
          <w:rtl w:val="0"/>
        </w:rPr>
        <w:t xml:space="preserve">, v němž tyto skutečnosti nastaly, a</w:t>
      </w:r>
    </w:p>
    <w:p w:rsidR="00000000" w:rsidDel="00000000" w:rsidP="00000000" w:rsidRDefault="00000000" w:rsidRPr="00000000" w14:paraId="0000001B">
      <w:pPr>
        <w:tabs>
          <w:tab w:val="left" w:leader="none" w:pos="2410"/>
        </w:tabs>
        <w:ind w:firstLine="170"/>
        <w:rPr>
          <w:i w:val="1"/>
        </w:rPr>
      </w:pPr>
      <w:r w:rsidDel="00000000" w:rsidR="00000000" w:rsidRPr="00000000">
        <w:rPr>
          <w:i w:val="1"/>
          <w:rtl w:val="0"/>
        </w:rPr>
        <w:t xml:space="preserve">c) neprodleně na výzvu zaměstnavatele doložit skutečnosti potřebné pro uplatňování slevy na pojistném.</w:t>
      </w:r>
    </w:p>
    <w:p w:rsidR="00000000" w:rsidDel="00000000" w:rsidP="00000000" w:rsidRDefault="00000000" w:rsidRPr="00000000" w14:paraId="0000001C">
      <w:pPr>
        <w:tabs>
          <w:tab w:val="left" w:leader="none" w:pos="2410"/>
        </w:tabs>
        <w:ind w:firstLine="170"/>
        <w:rPr>
          <w:i w:val="1"/>
        </w:rPr>
      </w:pPr>
      <w:r w:rsidDel="00000000" w:rsidR="00000000" w:rsidRPr="00000000">
        <w:rPr>
          <w:i w:val="1"/>
          <w:rtl w:val="0"/>
        </w:rPr>
        <w:t xml:space="preserve">(4) Zaměstnanec pro účely slevy na pojistném nedokládá ty skutečnosti, které zaměstnavateli již doložil pro daňové nebo jiné účely.</w:t>
      </w:r>
    </w:p>
    <w:p w:rsidR="00000000" w:rsidDel="00000000" w:rsidP="00000000" w:rsidRDefault="00000000" w:rsidRPr="00000000" w14:paraId="0000001D">
      <w:pPr>
        <w:tabs>
          <w:tab w:val="left" w:leader="none" w:pos="2410"/>
        </w:tabs>
        <w:ind w:firstLine="17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410"/>
        </w:tabs>
        <w:ind w:left="1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(5) Pokud zaměstnanec sdělil zaměstnavateli nesprávné údaje pro uplatnění slevy na pojistném nebo neoznámil změny mající vliv na uplatnění slevy na pojistném a zaměstnavatel v důsledku toho odvedl pojistné snížené o slevu za zaměstnance, aniž byly důvody pro uplatnění této slevy, </w:t>
      </w:r>
      <w:r w:rsidDel="00000000" w:rsidR="00000000" w:rsidRPr="00000000">
        <w:rPr>
          <w:b w:val="1"/>
          <w:i w:val="1"/>
          <w:rtl w:val="0"/>
        </w:rPr>
        <w:t xml:space="preserve">je zaměstnanec povinen uhradit zaměstnavateli penále</w:t>
      </w:r>
      <w:r w:rsidDel="00000000" w:rsidR="00000000" w:rsidRPr="00000000">
        <w:rPr>
          <w:i w:val="1"/>
          <w:rtl w:val="0"/>
        </w:rPr>
        <w:t xml:space="preserve">, které zaměstnavatel zaplatil; </w:t>
      </w:r>
    </w:p>
    <w:p w:rsidR="00000000" w:rsidDel="00000000" w:rsidP="00000000" w:rsidRDefault="00000000" w:rsidRPr="00000000" w14:paraId="0000001F">
      <w:pPr>
        <w:tabs>
          <w:tab w:val="left" w:leader="none" w:pos="2410"/>
        </w:tabs>
        <w:ind w:firstLine="17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42"/>
        <w:rPr>
          <w:b w:val="1"/>
        </w:rPr>
      </w:pPr>
      <w:r w:rsidDel="00000000" w:rsidR="00000000" w:rsidRPr="00000000">
        <w:rPr>
          <w:rtl w:val="0"/>
        </w:rPr>
        <w:t xml:space="preserve">V </w:t>
      </w:r>
      <w:r w:rsidDel="00000000" w:rsidR="00000000" w:rsidRPr="00000000">
        <w:rPr>
          <w:b w:val="1"/>
          <w:rtl w:val="0"/>
        </w:rPr>
        <w:t xml:space="preserve">Horní Suchá</w:t>
      </w:r>
      <w:r w:rsidDel="00000000" w:rsidR="00000000" w:rsidRPr="00000000">
        <w:rPr>
          <w:rtl w:val="0"/>
        </w:rPr>
        <w:t xml:space="preserve"> dne </w:t>
      </w:r>
      <w:r w:rsidDel="00000000" w:rsidR="00000000" w:rsidRPr="00000000">
        <w:rPr>
          <w:b w:val="1"/>
          <w:rtl w:val="0"/>
        </w:rPr>
        <w:t xml:space="preserve">1. 2. 2023</w:t>
      </w:r>
    </w:p>
    <w:p w:rsidR="00000000" w:rsidDel="00000000" w:rsidP="00000000" w:rsidRDefault="00000000" w:rsidRPr="00000000" w14:paraId="00000021">
      <w:pPr>
        <w:tabs>
          <w:tab w:val="left" w:leader="none" w:pos="993"/>
        </w:tabs>
        <w:ind w:firstLine="142"/>
        <w:rPr>
          <w:b w:val="1"/>
        </w:rPr>
      </w:pPr>
      <w:r w:rsidDel="00000000" w:rsidR="00000000" w:rsidRPr="00000000">
        <w:rPr>
          <w:rtl w:val="0"/>
        </w:rPr>
        <w:t xml:space="preserve">Vystavil:</w:t>
      </w:r>
      <w:r w:rsidDel="00000000" w:rsidR="00000000" w:rsidRPr="00000000">
        <w:rPr>
          <w:b w:val="1"/>
          <w:rtl w:val="0"/>
        </w:rPr>
        <w:tab/>
        <w:t xml:space="preserve">Ing. Marie Pečlivá</w:t>
      </w:r>
    </w:p>
    <w:p w:rsidR="00000000" w:rsidDel="00000000" w:rsidP="00000000" w:rsidRDefault="00000000" w:rsidRPr="00000000" w14:paraId="00000022">
      <w:pPr>
        <w:tabs>
          <w:tab w:val="left" w:leader="none" w:pos="993"/>
        </w:tabs>
        <w:ind w:firstLine="142"/>
        <w:rPr/>
      </w:pPr>
      <w:r w:rsidDel="00000000" w:rsidR="00000000" w:rsidRPr="00000000">
        <w:rPr>
          <w:rtl w:val="0"/>
        </w:rPr>
        <w:t xml:space="preserve">Telefon:</w:t>
        <w:tab/>
        <w:t xml:space="preserve">+420 123 456 789</w:t>
      </w:r>
    </w:p>
    <w:p w:rsidR="00000000" w:rsidDel="00000000" w:rsidP="00000000" w:rsidRDefault="00000000" w:rsidRPr="00000000" w14:paraId="00000023">
      <w:pPr>
        <w:pBdr>
          <w:top w:color="000000" w:space="1" w:sz="12" w:val="dotted"/>
        </w:pBdr>
        <w:ind w:left="666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razítko a podpis zaměstnavatele (zpracovatele)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Zaměstnance tímto potvrzuje, že byl seznámen s obsahem tohoto potvrzení.</w:t>
      </w:r>
    </w:p>
    <w:p w:rsidR="00000000" w:rsidDel="00000000" w:rsidP="00000000" w:rsidRDefault="00000000" w:rsidRPr="00000000" w14:paraId="00000026">
      <w:pPr>
        <w:ind w:firstLine="1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12" w:val="dotted"/>
        </w:pBdr>
        <w:tabs>
          <w:tab w:val="right" w:leader="none" w:pos="10773"/>
        </w:tabs>
        <w:ind w:left="666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datum a podpis zaměstnance</w:t>
      </w:r>
    </w:p>
    <w:sectPr>
      <w:footerReference r:id="rId8" w:type="default"/>
      <w:footerReference r:id="rId9" w:type="even"/>
      <w:pgSz w:h="16840" w:w="11900" w:orient="portrait"/>
      <w:pgMar w:bottom="1417" w:top="1417" w:left="566" w:right="561" w:header="708" w:footer="3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Tento doklad byl vystaven informačním systémem QI 108.2, www.qi.cz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18"/>
        <w:szCs w:val="18"/>
        <w:lang w:val="cs-CZ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-6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pBdr>
        <w:top w:color="bfbfbf" w:space="6" w:sz="4" w:val="single"/>
        <w:left w:color="bfbfbf" w:space="8" w:sz="4" w:val="single"/>
        <w:bottom w:color="bfbfbf" w:space="6" w:sz="4" w:val="single"/>
        <w:right w:color="bfbfbf" w:space="8" w:sz="4" w:val="single"/>
      </w:pBdr>
      <w:shd w:fill="bfbfbf" w:val="clear"/>
      <w:spacing w:line="240" w:lineRule="auto"/>
      <w:ind w:left="170" w:right="170"/>
    </w:pPr>
    <w:rPr>
      <w:b w:val="1"/>
    </w:rPr>
  </w:style>
  <w:style w:type="paragraph" w:styleId="Heading3">
    <w:name w:val="heading 3"/>
    <w:basedOn w:val="Normal"/>
    <w:next w:val="Normal"/>
    <w:pPr/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9002B"/>
    <w:pPr>
      <w:spacing w:line="300" w:lineRule="auto"/>
    </w:pPr>
    <w:rPr>
      <w:rFonts w:ascii="Microsoft Sans Serif" w:hAnsi="Microsoft Sans Serif"/>
      <w:sz w:val="18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17174C"/>
    <w:pPr>
      <w:ind w:right="-6"/>
      <w:outlineLvl w:val="0"/>
    </w:pPr>
    <w:rPr>
      <w:b w:val="1"/>
      <w:bCs w:val="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0B31C9"/>
    <w:pPr>
      <w:pBdr>
        <w:top w:color="bfbfbf" w:space="6" w:sz="4" w:themeColor="background1" w:themeShade="0000BF" w:val="single"/>
        <w:left w:color="bfbfbf" w:space="8" w:sz="4" w:themeColor="background1" w:themeShade="0000BF" w:val="single"/>
        <w:bottom w:color="bfbfbf" w:space="6" w:sz="4" w:themeColor="background1" w:themeShade="0000BF" w:val="single"/>
        <w:right w:color="bfbfbf" w:space="8" w:sz="4" w:themeColor="background1" w:themeShade="0000BF" w:val="single"/>
      </w:pBdr>
      <w:shd w:color="auto" w:fill="bfbfbf" w:themeFill="background1" w:themeFillShade="0000BF" w:val="clear"/>
      <w:spacing w:line="240" w:lineRule="auto"/>
      <w:ind w:left="170" w:right="170"/>
      <w:outlineLvl w:val="1"/>
    </w:pPr>
    <w:rPr>
      <w:b w:val="1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F0567C"/>
    <w:pPr>
      <w:outlineLvl w:val="2"/>
    </w:pPr>
    <w:rPr>
      <w:sz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17174C"/>
    <w:rPr>
      <w:rFonts w:ascii="Microsoft Sans Serif" w:hAnsi="Microsoft Sans Serif"/>
      <w:b w:val="1"/>
      <w:bCs w:val="1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0B31C9"/>
    <w:rPr>
      <w:rFonts w:ascii="Microsoft Sans Serif" w:hAnsi="Microsoft Sans Serif"/>
      <w:b w:val="1"/>
      <w:sz w:val="22"/>
      <w:szCs w:val="28"/>
      <w:shd w:color="auto" w:fill="bfbfbf" w:themeFill="background1" w:themeFillShade="0000BF" w:val="clear"/>
    </w:rPr>
  </w:style>
  <w:style w:type="character" w:styleId="Nadpis3Char" w:customStyle="1">
    <w:name w:val="Nadpis 3 Char"/>
    <w:basedOn w:val="Standardnpsmoodstavce"/>
    <w:link w:val="Nadpis3"/>
    <w:uiPriority w:val="9"/>
    <w:rsid w:val="00F0567C"/>
    <w:rPr>
      <w:rFonts w:ascii="Microsoft Sans Serif" w:hAnsi="Microsoft Sans Serif"/>
    </w:rPr>
  </w:style>
  <w:style w:type="paragraph" w:styleId="Odstavecseseznamem">
    <w:name w:val="List Paragraph"/>
    <w:basedOn w:val="Normln"/>
    <w:uiPriority w:val="34"/>
    <w:qFormat w:val="1"/>
    <w:rsid w:val="00C9694C"/>
    <w:pPr>
      <w:ind w:left="720"/>
      <w:contextualSpacing w:val="1"/>
    </w:pPr>
  </w:style>
  <w:style w:type="table" w:styleId="Mkatabulky">
    <w:name w:val="Table Grid"/>
    <w:basedOn w:val="Normlntabulka"/>
    <w:uiPriority w:val="39"/>
    <w:rsid w:val="00C969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mkatabulky">
    <w:name w:val="Grid Table Light"/>
    <w:basedOn w:val="Normlntabulka"/>
    <w:uiPriority w:val="40"/>
    <w:rsid w:val="00C9694C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B15284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15284"/>
    <w:rPr>
      <w:rFonts w:ascii="Microsoft Sans Serif" w:hAnsi="Microsoft Sans Serif"/>
      <w:sz w:val="20"/>
    </w:rPr>
  </w:style>
  <w:style w:type="paragraph" w:styleId="Zpat">
    <w:name w:val="footer"/>
    <w:basedOn w:val="Normln"/>
    <w:link w:val="ZpatChar"/>
    <w:uiPriority w:val="99"/>
    <w:unhideWhenUsed w:val="1"/>
    <w:rsid w:val="00B15284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15284"/>
    <w:rPr>
      <w:rFonts w:ascii="Microsoft Sans Serif" w:hAnsi="Microsoft Sans Serif"/>
      <w:sz w:val="20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B152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EQKaZxvi9L5PMy2YC8pLx8ubSA==">AMUW2mU+iapG3TcVwhV0DiXSnCdswbC1VJjmQTl/ZwxZkROIEtnNmDBTSC8kB/2kZPNRkOKGXviMS7H05J+iLScQSFcyPoCU+v+/0uC0lJrgWKyyfzSkdWL5oGCnXkCV0fDNmH9L2+Z4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2023-01-08T13:51:00Z</dcterms:created>
  <dc:creator>Vladan Košut</dc:creator>
</cp:coreProperties>
</file>