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people.xml" ContentType="application/vnd.openxmlformats-officedocument.wordprocessingml.people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4982" w14:textId="29643963" w:rsidR="00886EF5" w:rsidRPr="005761EF" w:rsidRDefault="00C82DE4" w:rsidP="00C82DE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4"/>
          <w:szCs w:val="24"/>
        </w:rPr>
      </w:pPr>
      <w:r>
        <w:rPr>
          <w:rFonts w:cs="Arial"/>
          <w:b/>
          <w:color w:val="000000"/>
          <w:sz w:val="36"/>
          <w:szCs w:val="36"/>
        </w:rPr>
        <w:t>INFORMAČNÍ POVINNOST</w:t>
      </w:r>
      <w:r w:rsidR="00886EF5" w:rsidRPr="00886EF5">
        <w:rPr>
          <w:rFonts w:cs="Arial"/>
          <w:b/>
          <w:color w:val="000000"/>
          <w:sz w:val="36"/>
          <w:szCs w:val="36"/>
        </w:rPr>
        <w:t xml:space="preserve"> ZAMĚSTNAVATELE</w:t>
      </w:r>
      <w:r>
        <w:rPr>
          <w:rFonts w:cs="Arial"/>
          <w:b/>
          <w:color w:val="000000"/>
          <w:sz w:val="36"/>
          <w:szCs w:val="36"/>
        </w:rPr>
        <w:t xml:space="preserve"> V PŘÍPADĚ ZAMĚSTNÁNÍ </w:t>
      </w:r>
      <w:r w:rsidR="00F1167D">
        <w:rPr>
          <w:rFonts w:cs="Arial"/>
          <w:b/>
          <w:color w:val="000000"/>
          <w:sz w:val="36"/>
          <w:szCs w:val="36"/>
        </w:rPr>
        <w:t>v</w:t>
      </w:r>
      <w:r>
        <w:rPr>
          <w:rFonts w:cs="Arial"/>
          <w:b/>
          <w:color w:val="000000"/>
          <w:sz w:val="36"/>
          <w:szCs w:val="36"/>
        </w:rPr>
        <w:t xml:space="preserve"> PRACOVNÍ</w:t>
      </w:r>
      <w:r w:rsidR="00F1167D">
        <w:rPr>
          <w:rFonts w:cs="Arial"/>
          <w:b/>
          <w:color w:val="000000"/>
          <w:sz w:val="36"/>
          <w:szCs w:val="36"/>
        </w:rPr>
        <w:t>M</w:t>
      </w:r>
      <w:r>
        <w:rPr>
          <w:rFonts w:cs="Arial"/>
          <w:b/>
          <w:color w:val="000000"/>
          <w:sz w:val="36"/>
          <w:szCs w:val="36"/>
        </w:rPr>
        <w:t xml:space="preserve"> POMĚR</w:t>
      </w:r>
      <w:r w:rsidR="00F1167D">
        <w:rPr>
          <w:rFonts w:cs="Arial"/>
          <w:b/>
          <w:color w:val="000000"/>
          <w:sz w:val="36"/>
          <w:szCs w:val="36"/>
        </w:rPr>
        <w:t xml:space="preserve">U </w:t>
      </w:r>
      <w:r>
        <w:rPr>
          <w:rFonts w:cs="Arial"/>
          <w:b/>
          <w:color w:val="000000"/>
          <w:sz w:val="36"/>
          <w:szCs w:val="36"/>
        </w:rPr>
        <w:t>§</w:t>
      </w:r>
      <w:r w:rsidR="00F1167D">
        <w:rPr>
          <w:rFonts w:cs="Arial"/>
          <w:b/>
          <w:color w:val="000000"/>
          <w:sz w:val="36"/>
          <w:szCs w:val="36"/>
        </w:rPr>
        <w:t>3</w:t>
      </w:r>
      <w:r>
        <w:rPr>
          <w:rFonts w:cs="Arial"/>
          <w:b/>
          <w:color w:val="000000"/>
          <w:sz w:val="36"/>
          <w:szCs w:val="36"/>
        </w:rPr>
        <w:t>7</w:t>
      </w:r>
    </w:p>
    <w:p w14:paraId="55F8EC0B" w14:textId="7777777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21EF267" w14:textId="3BCB7FE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</w:t>
      </w:r>
      <w:r w:rsidRPr="00886EF5">
        <w:rPr>
          <w:rFonts w:cs="Arial"/>
          <w:color w:val="000000"/>
          <w:sz w:val="24"/>
          <w:szCs w:val="24"/>
        </w:rPr>
        <w:t xml:space="preserve">odle § </w:t>
      </w:r>
      <w:r w:rsidR="00F1167D">
        <w:rPr>
          <w:rFonts w:cs="Arial"/>
          <w:color w:val="000000"/>
          <w:sz w:val="24"/>
          <w:szCs w:val="24"/>
        </w:rPr>
        <w:t>3</w:t>
      </w:r>
      <w:r w:rsidRPr="00886EF5">
        <w:rPr>
          <w:rFonts w:cs="Arial"/>
          <w:color w:val="000000"/>
          <w:sz w:val="24"/>
          <w:szCs w:val="24"/>
        </w:rPr>
        <w:t>7 zákona č. 262/2006 Sb., zákoník práce, ve znění pozdějších předpisů (dále</w:t>
      </w:r>
      <w:r>
        <w:rPr>
          <w:rFonts w:cs="Arial"/>
          <w:color w:val="000000"/>
          <w:sz w:val="24"/>
          <w:szCs w:val="24"/>
        </w:rPr>
        <w:t xml:space="preserve"> </w:t>
      </w:r>
      <w:r w:rsidRPr="00886EF5">
        <w:rPr>
          <w:rFonts w:cs="Arial"/>
          <w:color w:val="000000"/>
          <w:sz w:val="24"/>
          <w:szCs w:val="24"/>
        </w:rPr>
        <w:t xml:space="preserve">jen „zákoník práce"), </w:t>
      </w:r>
    </w:p>
    <w:p w14:paraId="60441CFF" w14:textId="30194578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48AD679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8464264" w14:textId="042892C3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0"/>
      <w:commentRangeStart w:id="1"/>
      <w:r>
        <w:rPr>
          <w:rFonts w:cs="Arial"/>
          <w:color w:val="000000"/>
          <w:sz w:val="24"/>
          <w:szCs w:val="24"/>
        </w:rPr>
        <w:t>Společnost XXXX s.r.o.</w:t>
      </w:r>
      <w:commentRangeEnd w:id="0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0"/>
      </w:r>
    </w:p>
    <w:p w14:paraId="1A6DE287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zapsané u (vložte název soudu) soudu, oddíl (vložte číslo oddílu), vložka (vložte číslo</w:t>
      </w:r>
    </w:p>
    <w:p w14:paraId="0498139D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vložky),</w:t>
      </w:r>
    </w:p>
    <w:p w14:paraId="593514D9" w14:textId="41655A9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zastoupena: </w:t>
      </w:r>
      <w:commentRangeStart w:id="2"/>
      <w:proofErr w:type="spellStart"/>
      <w:r>
        <w:rPr>
          <w:rFonts w:cs="Arial"/>
          <w:color w:val="000000"/>
          <w:sz w:val="24"/>
          <w:szCs w:val="24"/>
        </w:rPr>
        <w:t>xxxxxxx</w:t>
      </w:r>
      <w:commentRangeEnd w:id="2"/>
      <w:proofErr w:type="spellEnd"/>
      <w:r w:rsidR="00276EBA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"/>
      </w:r>
    </w:p>
    <w:p w14:paraId="646DA61E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se sídlem: (vložte název sídla právnické osoby) /adresa/ (vložte název ulice, č. p. a PSČ)</w:t>
      </w:r>
    </w:p>
    <w:p w14:paraId="5D8AAC35" w14:textId="2B955E00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www</w:t>
      </w:r>
      <w:r w:rsidRPr="00886EF5">
        <w:rPr>
          <w:rFonts w:cs="Arial"/>
          <w:color w:val="000000"/>
          <w:sz w:val="24"/>
          <w:szCs w:val="24"/>
        </w:rPr>
        <w:t>: (vložte inte</w:t>
      </w:r>
      <w:r w:rsidR="00276EBA">
        <w:rPr>
          <w:rFonts w:cs="Arial"/>
          <w:color w:val="000000"/>
          <w:sz w:val="24"/>
          <w:szCs w:val="24"/>
        </w:rPr>
        <w:t>rn</w:t>
      </w:r>
      <w:r w:rsidRPr="00886EF5">
        <w:rPr>
          <w:rFonts w:cs="Arial"/>
          <w:color w:val="000000"/>
          <w:sz w:val="24"/>
          <w:szCs w:val="24"/>
        </w:rPr>
        <w:t>etové stránky právnické osoby)</w:t>
      </w:r>
    </w:p>
    <w:p w14:paraId="2BFD48E5" w14:textId="299F29B5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</w:t>
      </w:r>
      <w:r w:rsidR="00276EBA">
        <w:rPr>
          <w:rFonts w:cs="Arial"/>
          <w:color w:val="000000"/>
          <w:sz w:val="24"/>
          <w:szCs w:val="24"/>
        </w:rPr>
        <w:t>m</w:t>
      </w:r>
      <w:r w:rsidRPr="00886EF5">
        <w:rPr>
          <w:rFonts w:cs="Arial"/>
          <w:color w:val="000000"/>
          <w:sz w:val="24"/>
          <w:szCs w:val="24"/>
        </w:rPr>
        <w:t>ailovou adresu)</w:t>
      </w:r>
    </w:p>
    <w:p w14:paraId="2EE2324A" w14:textId="004DE711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</w:p>
    <w:p w14:paraId="47A6249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6B00418" w14:textId="4BD65BD0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 xml:space="preserve">dále jen </w:t>
      </w:r>
      <w:r w:rsidRPr="00886EF5">
        <w:rPr>
          <w:rFonts w:cs="Arial"/>
          <w:b/>
          <w:bCs/>
          <w:color w:val="000000"/>
          <w:sz w:val="24"/>
          <w:szCs w:val="24"/>
        </w:rPr>
        <w:t>„Zaměstnavatel"</w:t>
      </w:r>
      <w:r w:rsidRPr="00886EF5">
        <w:rPr>
          <w:rFonts w:cs="Arial"/>
          <w:color w:val="000000"/>
          <w:sz w:val="24"/>
          <w:szCs w:val="24"/>
        </w:rPr>
        <w:t xml:space="preserve"> na straně jedné</w:t>
      </w:r>
    </w:p>
    <w:p w14:paraId="798D158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999E3F0" w14:textId="0440F9C4" w:rsidR="00886EF5" w:rsidRDefault="00C82DE4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VŮČI </w:t>
      </w:r>
    </w:p>
    <w:p w14:paraId="1FA2D12F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FCA322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(</w:t>
      </w:r>
      <w:commentRangeStart w:id="3"/>
      <w:r w:rsidRPr="00886EF5">
        <w:rPr>
          <w:rFonts w:cs="Arial"/>
          <w:color w:val="000000"/>
          <w:sz w:val="24"/>
          <w:szCs w:val="24"/>
        </w:rPr>
        <w:t xml:space="preserve">jméno a příjmení, </w:t>
      </w:r>
      <w:proofErr w:type="spellStart"/>
      <w:r w:rsidRPr="00886EF5">
        <w:rPr>
          <w:rFonts w:cs="Arial"/>
          <w:color w:val="000000"/>
          <w:sz w:val="24"/>
          <w:szCs w:val="24"/>
        </w:rPr>
        <w:t>popř</w:t>
      </w:r>
      <w:proofErr w:type="spellEnd"/>
      <w:r w:rsidRPr="00886EF5">
        <w:rPr>
          <w:rFonts w:cs="Arial"/>
          <w:color w:val="000000"/>
          <w:sz w:val="24"/>
          <w:szCs w:val="24"/>
        </w:rPr>
        <w:t xml:space="preserve"> titul)</w:t>
      </w:r>
    </w:p>
    <w:p w14:paraId="4AF2ABFA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Datum narození: (vložte datum narození)</w:t>
      </w:r>
    </w:p>
    <w:p w14:paraId="5ABC7D4C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Trvale bytem: (vložte trvalé, popř í přechodné bydliště)</w:t>
      </w:r>
    </w:p>
    <w:p w14:paraId="0C1FA088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E-mail: (vložte e-mailovou adresu)</w:t>
      </w:r>
    </w:p>
    <w:p w14:paraId="345E45AB" w14:textId="443FAC86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Tel.: (vložte telefonní číslo)</w:t>
      </w:r>
      <w:commentRangeEnd w:id="3"/>
      <w:r w:rsidR="00C82DE4">
        <w:rPr>
          <w:rStyle w:val="Odkaznakoment"/>
          <w:rFonts w:ascii="Times New Roman" w:eastAsia="Times New Roman" w:hAnsi="Times New Roman" w:cs="Times New Roman"/>
          <w:lang w:eastAsia="ar-SA"/>
        </w:rPr>
        <w:commentReference w:id="3"/>
      </w:r>
    </w:p>
    <w:p w14:paraId="59CA7036" w14:textId="77777777" w:rsidR="00886EF5" w:rsidRP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6250B852" w14:textId="6CCD3600" w:rsidR="00886EF5" w:rsidRDefault="00886EF5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886EF5">
        <w:rPr>
          <w:rFonts w:cs="Arial"/>
          <w:color w:val="000000"/>
          <w:sz w:val="24"/>
          <w:szCs w:val="24"/>
        </w:rPr>
        <w:t>dále jen „</w:t>
      </w:r>
      <w:r w:rsidRPr="00886EF5">
        <w:rPr>
          <w:rFonts w:cs="Arial"/>
          <w:b/>
          <w:bCs/>
          <w:color w:val="000000"/>
          <w:sz w:val="24"/>
          <w:szCs w:val="24"/>
        </w:rPr>
        <w:t>Zaměstnanec"</w:t>
      </w:r>
      <w:r w:rsidRPr="00886EF5">
        <w:rPr>
          <w:rFonts w:cs="Arial"/>
          <w:color w:val="000000"/>
          <w:sz w:val="24"/>
          <w:szCs w:val="24"/>
        </w:rPr>
        <w:t>, na straně druhé</w:t>
      </w:r>
      <w:r w:rsidR="00C82DE4">
        <w:rPr>
          <w:rFonts w:cs="Arial"/>
          <w:color w:val="000000"/>
          <w:sz w:val="24"/>
          <w:szCs w:val="24"/>
        </w:rPr>
        <w:t xml:space="preserve"> plní informační povinnost danou Zákoníkem práce a §</w:t>
      </w:r>
      <w:r w:rsidR="00F1167D">
        <w:rPr>
          <w:rFonts w:cs="Arial"/>
          <w:color w:val="000000"/>
          <w:sz w:val="24"/>
          <w:szCs w:val="24"/>
        </w:rPr>
        <w:t>3</w:t>
      </w:r>
      <w:r w:rsidR="00C82DE4">
        <w:rPr>
          <w:rFonts w:cs="Arial"/>
          <w:color w:val="000000"/>
          <w:sz w:val="24"/>
          <w:szCs w:val="24"/>
        </w:rPr>
        <w:t>7</w:t>
      </w:r>
      <w:commentRangeEnd w:id="1"/>
      <w:r w:rsidR="00C82DE4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"/>
      </w:r>
      <w:r w:rsidR="0077134E">
        <w:rPr>
          <w:rFonts w:cs="Arial"/>
          <w:color w:val="000000"/>
          <w:sz w:val="24"/>
          <w:szCs w:val="24"/>
        </w:rPr>
        <w:t xml:space="preserve"> u zaměstnání </w:t>
      </w:r>
      <w:r w:rsidR="00F1167D">
        <w:rPr>
          <w:rFonts w:cs="Arial"/>
          <w:color w:val="000000"/>
          <w:sz w:val="24"/>
          <w:szCs w:val="24"/>
        </w:rPr>
        <w:t>v</w:t>
      </w:r>
      <w:r w:rsidR="0077134E">
        <w:rPr>
          <w:rFonts w:cs="Arial"/>
          <w:color w:val="000000"/>
          <w:sz w:val="24"/>
          <w:szCs w:val="24"/>
        </w:rPr>
        <w:t xml:space="preserve"> </w:t>
      </w:r>
      <w:r w:rsidR="0077134E" w:rsidRPr="00F1167D">
        <w:rPr>
          <w:rFonts w:cs="Arial"/>
          <w:b/>
          <w:color w:val="000000"/>
          <w:sz w:val="24"/>
          <w:szCs w:val="24"/>
        </w:rPr>
        <w:t>pracovní</w:t>
      </w:r>
      <w:r w:rsidR="00F1167D" w:rsidRPr="00F1167D">
        <w:rPr>
          <w:rFonts w:cs="Arial"/>
          <w:b/>
          <w:color w:val="000000"/>
          <w:sz w:val="24"/>
          <w:szCs w:val="24"/>
        </w:rPr>
        <w:t>m</w:t>
      </w:r>
      <w:r w:rsidR="0077134E" w:rsidRPr="00F1167D">
        <w:rPr>
          <w:rFonts w:cs="Arial"/>
          <w:b/>
          <w:color w:val="000000"/>
          <w:sz w:val="24"/>
          <w:szCs w:val="24"/>
        </w:rPr>
        <w:t xml:space="preserve"> poměr</w:t>
      </w:r>
      <w:r w:rsidR="00F1167D" w:rsidRPr="00F1167D">
        <w:rPr>
          <w:rFonts w:cs="Arial"/>
          <w:b/>
          <w:color w:val="000000"/>
          <w:sz w:val="24"/>
          <w:szCs w:val="24"/>
        </w:rPr>
        <w:t>u</w:t>
      </w:r>
      <w:r w:rsidR="0077134E">
        <w:rPr>
          <w:rFonts w:cs="Arial"/>
          <w:color w:val="000000"/>
          <w:sz w:val="24"/>
          <w:szCs w:val="24"/>
        </w:rPr>
        <w:t xml:space="preserve">. </w:t>
      </w:r>
    </w:p>
    <w:p w14:paraId="2C930D21" w14:textId="77777777" w:rsidR="00C82DE4" w:rsidRPr="00886EF5" w:rsidRDefault="00C82DE4" w:rsidP="00C82DE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F0932B5" w14:textId="77777777" w:rsidR="00886EF5" w:rsidRDefault="00886EF5" w:rsidP="00886EF5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106DDE85" w14:textId="61FE3D4D" w:rsidR="004323A4" w:rsidRPr="004323A4" w:rsidRDefault="004323A4" w:rsidP="004323A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 w:rsidRPr="004323A4">
        <w:rPr>
          <w:rFonts w:cs="Arial"/>
          <w:b/>
          <w:bCs/>
          <w:color w:val="000000"/>
          <w:sz w:val="24"/>
          <w:szCs w:val="24"/>
          <w:u w:val="single"/>
        </w:rPr>
        <w:t>Předmět</w:t>
      </w:r>
    </w:p>
    <w:p w14:paraId="6A6C875C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0CB6BA76" w14:textId="57B21A92" w:rsidR="00C82DE4" w:rsidRPr="00C82DE4" w:rsidRDefault="004323A4" w:rsidP="00C82DE4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4323A4">
        <w:rPr>
          <w:rFonts w:cs="Arial"/>
          <w:color w:val="000000"/>
          <w:sz w:val="24"/>
          <w:szCs w:val="24"/>
        </w:rPr>
        <w:t>Zaměstnavatel Zaměstnanc</w:t>
      </w:r>
      <w:r w:rsidR="00C82DE4">
        <w:rPr>
          <w:rFonts w:cs="Arial"/>
          <w:color w:val="000000"/>
          <w:sz w:val="24"/>
          <w:szCs w:val="24"/>
        </w:rPr>
        <w:t>e</w:t>
      </w:r>
      <w:r w:rsidRPr="004323A4">
        <w:rPr>
          <w:rFonts w:cs="Arial"/>
          <w:color w:val="000000"/>
          <w:sz w:val="24"/>
          <w:szCs w:val="24"/>
        </w:rPr>
        <w:t xml:space="preserve"> </w:t>
      </w:r>
      <w:r w:rsidR="00C82DE4">
        <w:rPr>
          <w:rFonts w:cs="Arial"/>
          <w:color w:val="000000"/>
          <w:sz w:val="24"/>
          <w:szCs w:val="24"/>
        </w:rPr>
        <w:t xml:space="preserve">tímto informuje o všech povinných náležitostech zaměstnání v rámci </w:t>
      </w:r>
      <w:r w:rsidR="00F1167D">
        <w:rPr>
          <w:rFonts w:cs="Arial"/>
          <w:color w:val="000000"/>
          <w:sz w:val="24"/>
          <w:szCs w:val="24"/>
        </w:rPr>
        <w:t>pracovního</w:t>
      </w:r>
      <w:r w:rsidR="00C82DE4">
        <w:rPr>
          <w:rFonts w:cs="Arial"/>
          <w:color w:val="000000"/>
          <w:sz w:val="24"/>
          <w:szCs w:val="24"/>
        </w:rPr>
        <w:t xml:space="preserve"> poměr</w:t>
      </w:r>
      <w:r w:rsidR="00F1167D">
        <w:rPr>
          <w:rFonts w:cs="Arial"/>
          <w:color w:val="000000"/>
          <w:sz w:val="24"/>
          <w:szCs w:val="24"/>
        </w:rPr>
        <w:t>u,</w:t>
      </w:r>
      <w:r w:rsidR="00C82DE4">
        <w:rPr>
          <w:rFonts w:cs="Arial"/>
          <w:color w:val="000000"/>
          <w:sz w:val="24"/>
          <w:szCs w:val="24"/>
        </w:rPr>
        <w:t xml:space="preserve"> a to nejpozději do 7 kal. dní od data </w:t>
      </w:r>
      <w:r w:rsidR="00F1167D">
        <w:rPr>
          <w:rFonts w:cs="Arial"/>
          <w:color w:val="000000"/>
          <w:sz w:val="24"/>
          <w:szCs w:val="24"/>
        </w:rPr>
        <w:t>nástupu do práce jenž je nezbytnou a nedílnou součástí</w:t>
      </w:r>
      <w:r w:rsidR="00C82DE4">
        <w:rPr>
          <w:rFonts w:cs="Arial"/>
          <w:color w:val="000000"/>
          <w:sz w:val="24"/>
          <w:szCs w:val="24"/>
        </w:rPr>
        <w:t xml:space="preserve"> pracovní</w:t>
      </w:r>
      <w:r w:rsidR="00F1167D">
        <w:rPr>
          <w:rFonts w:cs="Arial"/>
          <w:color w:val="000000"/>
          <w:sz w:val="24"/>
          <w:szCs w:val="24"/>
        </w:rPr>
        <w:t>ho</w:t>
      </w:r>
      <w:r w:rsidR="00C82DE4">
        <w:rPr>
          <w:rFonts w:cs="Arial"/>
          <w:color w:val="000000"/>
          <w:sz w:val="24"/>
          <w:szCs w:val="24"/>
        </w:rPr>
        <w:t xml:space="preserve"> poměr</w:t>
      </w:r>
      <w:r w:rsidR="00F1167D">
        <w:rPr>
          <w:rFonts w:cs="Arial"/>
          <w:color w:val="000000"/>
          <w:sz w:val="24"/>
          <w:szCs w:val="24"/>
        </w:rPr>
        <w:t>u</w:t>
      </w:r>
      <w:r w:rsidR="00C82DE4">
        <w:rPr>
          <w:rFonts w:cs="Arial"/>
          <w:color w:val="000000"/>
          <w:sz w:val="24"/>
          <w:szCs w:val="24"/>
        </w:rPr>
        <w:t>.</w:t>
      </w:r>
    </w:p>
    <w:p w14:paraId="2F44DE5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98DE98B" w14:textId="4D78CF0E" w:rsidR="004323A4" w:rsidRPr="004323A4" w:rsidRDefault="00C82DE4" w:rsidP="004323A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  <w:u w:val="single"/>
        </w:rPr>
      </w:pPr>
      <w:r>
        <w:rPr>
          <w:rFonts w:cs="Arial"/>
          <w:b/>
          <w:bCs/>
          <w:color w:val="000000"/>
          <w:sz w:val="24"/>
          <w:szCs w:val="24"/>
          <w:u w:val="single"/>
        </w:rPr>
        <w:t>Informační povinnost</w:t>
      </w:r>
    </w:p>
    <w:p w14:paraId="23EACC29" w14:textId="77777777" w:rsidR="004323A4" w:rsidRDefault="004323A4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1080"/>
        <w:rPr>
          <w:rFonts w:cs="Arial"/>
          <w:color w:val="000000"/>
          <w:sz w:val="24"/>
          <w:szCs w:val="24"/>
        </w:rPr>
      </w:pPr>
    </w:p>
    <w:p w14:paraId="73D5EDE0" w14:textId="515DBE9B" w:rsidR="00C82DE4" w:rsidRPr="00C82DE4" w:rsidRDefault="00C82DE4" w:rsidP="00C82DE4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82DE4">
        <w:rPr>
          <w:rFonts w:cs="Arial"/>
          <w:color w:val="000000"/>
          <w:sz w:val="24"/>
          <w:szCs w:val="24"/>
        </w:rPr>
        <w:t xml:space="preserve">Zaměstnanec vykonává práci </w:t>
      </w:r>
      <w:commentRangeStart w:id="4"/>
      <w:r w:rsidRPr="00C82DE4">
        <w:rPr>
          <w:rFonts w:cs="Arial"/>
          <w:color w:val="000000"/>
          <w:sz w:val="24"/>
          <w:szCs w:val="24"/>
        </w:rPr>
        <w:t>.............</w:t>
      </w:r>
      <w:commentRangeEnd w:id="4"/>
      <w:r w:rsidR="001A101E">
        <w:rPr>
          <w:rStyle w:val="Odkaznakoment"/>
          <w:rFonts w:ascii="Times New Roman" w:eastAsia="Times New Roman" w:hAnsi="Times New Roman" w:cs="Times New Roman"/>
          <w:lang w:eastAsia="ar-SA"/>
        </w:rPr>
        <w:commentReference w:id="4"/>
      </w:r>
      <w:r w:rsidRPr="00C82DE4">
        <w:rPr>
          <w:rFonts w:cs="Arial"/>
          <w:color w:val="000000"/>
          <w:sz w:val="24"/>
          <w:szCs w:val="24"/>
        </w:rPr>
        <w:t xml:space="preserve">. v </w:t>
      </w:r>
      <w:commentRangeStart w:id="5"/>
      <w:r w:rsidRPr="00C82DE4">
        <w:rPr>
          <w:rFonts w:cs="Arial"/>
          <w:color w:val="000000"/>
          <w:sz w:val="24"/>
          <w:szCs w:val="24"/>
        </w:rPr>
        <w:t xml:space="preserve">.......... </w:t>
      </w:r>
      <w:r w:rsidR="001A101E">
        <w:rPr>
          <w:rFonts w:cs="Arial"/>
          <w:color w:val="000000"/>
          <w:sz w:val="24"/>
          <w:szCs w:val="24"/>
        </w:rPr>
        <w:t>.</w:t>
      </w:r>
      <w:commentRangeEnd w:id="5"/>
      <w:r w:rsidR="001A101E">
        <w:rPr>
          <w:rStyle w:val="Odkaznakoment"/>
          <w:rFonts w:ascii="Times New Roman" w:eastAsia="Times New Roman" w:hAnsi="Times New Roman" w:cs="Times New Roman"/>
          <w:lang w:eastAsia="ar-SA"/>
        </w:rPr>
        <w:commentReference w:id="5"/>
      </w:r>
    </w:p>
    <w:p w14:paraId="1BBA338C" w14:textId="5FFB4913" w:rsidR="00C82DE4" w:rsidRDefault="00C82DE4" w:rsidP="00C82DE4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C82DE4">
        <w:rPr>
          <w:rFonts w:cs="Arial"/>
          <w:color w:val="000000"/>
          <w:sz w:val="24"/>
          <w:szCs w:val="24"/>
        </w:rPr>
        <w:t>Zaměstnanec má právo na dovolenou v délce ..................... (lze uvést buď konkrétní délku dovolené, popřípadě způsob určování nároku na dovolenou, nebo odkázat na právní předpis - § 211ZP a násl., kolektivní smlouvu nebo vnitřní předpis).</w:t>
      </w:r>
    </w:p>
    <w:p w14:paraId="5D68D851" w14:textId="3822266A" w:rsidR="0026427C" w:rsidRDefault="001A101E" w:rsidP="00C82DE4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6"/>
      <w:r>
        <w:rPr>
          <w:rFonts w:cs="Arial"/>
          <w:color w:val="000000"/>
          <w:sz w:val="24"/>
          <w:szCs w:val="24"/>
        </w:rPr>
        <w:lastRenderedPageBreak/>
        <w:t xml:space="preserve">Zkušení doba se u zaměstnanců zaměstnaných na </w:t>
      </w:r>
      <w:r w:rsidR="001934AB">
        <w:rPr>
          <w:rFonts w:cs="Arial"/>
          <w:color w:val="000000"/>
          <w:sz w:val="24"/>
          <w:szCs w:val="24"/>
        </w:rPr>
        <w:t>pracovního poměru sjednává na dobu</w:t>
      </w:r>
      <w:r w:rsidR="0026427C">
        <w:rPr>
          <w:rFonts w:cs="Arial"/>
          <w:color w:val="000000"/>
          <w:sz w:val="24"/>
          <w:szCs w:val="24"/>
        </w:rPr>
        <w:t xml:space="preserve">: </w:t>
      </w:r>
      <w:proofErr w:type="spellStart"/>
      <w:r w:rsidR="0026427C">
        <w:rPr>
          <w:rFonts w:cs="Arial"/>
          <w:color w:val="000000"/>
          <w:sz w:val="24"/>
          <w:szCs w:val="24"/>
        </w:rPr>
        <w:t>xxxx</w:t>
      </w:r>
      <w:proofErr w:type="spellEnd"/>
      <w:r w:rsidR="0026427C">
        <w:rPr>
          <w:rFonts w:cs="Arial"/>
          <w:color w:val="000000"/>
          <w:sz w:val="24"/>
          <w:szCs w:val="24"/>
        </w:rPr>
        <w:t xml:space="preserve"> měsíců od data nástupu, případně </w:t>
      </w:r>
      <w:proofErr w:type="gramStart"/>
      <w:r w:rsidR="0026427C">
        <w:rPr>
          <w:rFonts w:cs="Arial"/>
          <w:color w:val="000000"/>
          <w:sz w:val="24"/>
          <w:szCs w:val="24"/>
        </w:rPr>
        <w:t>OO- DO</w:t>
      </w:r>
      <w:proofErr w:type="gramEnd"/>
      <w:r w:rsidR="0026427C">
        <w:rPr>
          <w:rFonts w:cs="Arial"/>
          <w:color w:val="000000"/>
          <w:sz w:val="24"/>
          <w:szCs w:val="24"/>
        </w:rPr>
        <w:t xml:space="preserve"> </w:t>
      </w:r>
      <w:proofErr w:type="spellStart"/>
      <w:r w:rsidR="0026427C">
        <w:rPr>
          <w:rFonts w:cs="Arial"/>
          <w:color w:val="000000"/>
          <w:sz w:val="24"/>
          <w:szCs w:val="24"/>
        </w:rPr>
        <w:t>atd</w:t>
      </w:r>
      <w:proofErr w:type="spellEnd"/>
      <w:r w:rsidR="0026427C">
        <w:rPr>
          <w:rFonts w:cs="Arial"/>
          <w:color w:val="000000"/>
          <w:sz w:val="24"/>
          <w:szCs w:val="24"/>
        </w:rPr>
        <w:t>.</w:t>
      </w:r>
      <w:commentRangeEnd w:id="6"/>
      <w:r w:rsidR="0026427C">
        <w:rPr>
          <w:rStyle w:val="Odkaznakoment"/>
          <w:rFonts w:ascii="Times New Roman" w:eastAsia="Times New Roman" w:hAnsi="Times New Roman" w:cs="Times New Roman"/>
          <w:lang w:eastAsia="ar-SA"/>
        </w:rPr>
        <w:commentReference w:id="6"/>
      </w:r>
    </w:p>
    <w:p w14:paraId="78E29E09" w14:textId="39C73259" w:rsidR="0026427C" w:rsidRPr="0026427C" w:rsidRDefault="0026427C" w:rsidP="0026427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Dále platí v souladu s §35 Zákoníku práce, že: J</w:t>
      </w:r>
      <w:r w:rsidRPr="0026427C">
        <w:rPr>
          <w:rFonts w:cs="Arial"/>
          <w:color w:val="000000"/>
          <w:sz w:val="24"/>
          <w:szCs w:val="24"/>
        </w:rPr>
        <w:t>e-li sjednána zkušební doba, nesmí být delší než</w:t>
      </w:r>
    </w:p>
    <w:p w14:paraId="4EEFCEEA" w14:textId="6294A8D1" w:rsidR="0026427C" w:rsidRPr="0026427C" w:rsidRDefault="0026427C" w:rsidP="0026427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6427C">
        <w:rPr>
          <w:rFonts w:cs="Arial"/>
          <w:color w:val="000000"/>
          <w:sz w:val="24"/>
          <w:szCs w:val="24"/>
        </w:rPr>
        <w:t>3 měsíce po sobě jdoucí ode dne vzniku pracovního poměru (§ 36),</w:t>
      </w:r>
    </w:p>
    <w:p w14:paraId="04668BB8" w14:textId="5D64558A" w:rsidR="0026427C" w:rsidRPr="0026427C" w:rsidRDefault="0026427C" w:rsidP="0026427C">
      <w:pPr>
        <w:pStyle w:val="Odstavecseseznamem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6427C">
        <w:rPr>
          <w:rFonts w:cs="Arial"/>
          <w:color w:val="000000"/>
          <w:sz w:val="24"/>
          <w:szCs w:val="24"/>
        </w:rPr>
        <w:t>6 měsíců po sobě jdoucích ode dne vzniku pracovního poměru (§ 36) u vedoucího zaměstnance.</w:t>
      </w:r>
      <w:r>
        <w:rPr>
          <w:rFonts w:cs="Arial"/>
          <w:color w:val="000000"/>
          <w:sz w:val="24"/>
          <w:szCs w:val="24"/>
        </w:rPr>
        <w:t xml:space="preserve"> Vedoucím, je zaměstnanec, jenž má alespoň jednoho podřízeného, jehož řídí a úkoluje.</w:t>
      </w:r>
    </w:p>
    <w:p w14:paraId="16E171D1" w14:textId="77777777" w:rsidR="0026427C" w:rsidRPr="0026427C" w:rsidRDefault="0026427C" w:rsidP="0026427C">
      <w:pPr>
        <w:autoSpaceDE w:val="0"/>
        <w:autoSpaceDN w:val="0"/>
        <w:adjustRightInd w:val="0"/>
        <w:spacing w:after="0" w:line="240" w:lineRule="auto"/>
        <w:ind w:left="357" w:hanging="357"/>
        <w:rPr>
          <w:rFonts w:cs="Arial"/>
          <w:color w:val="000000"/>
          <w:sz w:val="24"/>
          <w:szCs w:val="24"/>
        </w:rPr>
      </w:pPr>
    </w:p>
    <w:p w14:paraId="7731A823" w14:textId="79E2BC58" w:rsidR="0026427C" w:rsidRPr="0026427C" w:rsidRDefault="0026427C" w:rsidP="0026427C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  <w:r w:rsidRPr="0026427C">
        <w:rPr>
          <w:rFonts w:cs="Arial"/>
          <w:color w:val="000000"/>
          <w:sz w:val="24"/>
          <w:szCs w:val="24"/>
        </w:rPr>
        <w:t>Sjednaná zkušební doba nesmí být dodatečně prodlužována. O dobu celodenních překážek v</w:t>
      </w:r>
      <w:r>
        <w:rPr>
          <w:rFonts w:cs="Arial"/>
          <w:color w:val="000000"/>
          <w:sz w:val="24"/>
          <w:szCs w:val="24"/>
        </w:rPr>
        <w:t> </w:t>
      </w:r>
      <w:r w:rsidRPr="0026427C">
        <w:rPr>
          <w:rFonts w:cs="Arial"/>
          <w:color w:val="000000"/>
          <w:sz w:val="24"/>
          <w:szCs w:val="24"/>
        </w:rPr>
        <w:t>práci</w:t>
      </w:r>
      <w:r>
        <w:rPr>
          <w:rFonts w:cs="Arial"/>
          <w:color w:val="000000"/>
          <w:sz w:val="24"/>
          <w:szCs w:val="24"/>
        </w:rPr>
        <w:t xml:space="preserve"> (na straně zaměstnance i zaměstnavatele)</w:t>
      </w:r>
      <w:r w:rsidRPr="0026427C">
        <w:rPr>
          <w:rFonts w:cs="Arial"/>
          <w:color w:val="000000"/>
          <w:sz w:val="24"/>
          <w:szCs w:val="24"/>
        </w:rPr>
        <w:t>, pro které zaměstnanec nekoná práci v průběhu zkušební doby, a o dobu celodenní dovolené se však zkušební doba prodlužuje</w:t>
      </w:r>
      <w:r>
        <w:rPr>
          <w:rFonts w:cs="Arial"/>
          <w:color w:val="000000"/>
          <w:sz w:val="24"/>
          <w:szCs w:val="24"/>
        </w:rPr>
        <w:t>.</w:t>
      </w:r>
      <w:r w:rsidRPr="0026427C">
        <w:rPr>
          <w:rFonts w:cs="Arial"/>
          <w:color w:val="000000"/>
          <w:sz w:val="24"/>
          <w:szCs w:val="24"/>
        </w:rPr>
        <w:t xml:space="preserve">  </w:t>
      </w:r>
    </w:p>
    <w:p w14:paraId="23E241BF" w14:textId="77777777" w:rsidR="0026427C" w:rsidRDefault="0026427C" w:rsidP="0026427C">
      <w:p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470C2F04" w14:textId="3A0108E4" w:rsidR="0026427C" w:rsidRDefault="0026427C" w:rsidP="0026427C">
      <w:p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  <w:r w:rsidRPr="0026427C">
        <w:rPr>
          <w:rFonts w:cs="Arial"/>
          <w:color w:val="000000"/>
          <w:sz w:val="24"/>
          <w:szCs w:val="24"/>
        </w:rPr>
        <w:t>Zkušební doba nesmí být sjednána delší, než je polovina sjednané doby trvání pracovního poměru.</w:t>
      </w:r>
    </w:p>
    <w:p w14:paraId="54BED7C3" w14:textId="77777777" w:rsidR="0026427C" w:rsidRPr="0026427C" w:rsidRDefault="0026427C" w:rsidP="0026427C">
      <w:p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3FC17CC2" w14:textId="52AC575E" w:rsidR="00AA1573" w:rsidRDefault="00CF07B9" w:rsidP="007639E9">
      <w:pPr>
        <w:pStyle w:val="Odstavecseseznamem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Pracovn</w:t>
      </w:r>
      <w:r w:rsidR="007639E9">
        <w:rPr>
          <w:rFonts w:cs="Arial"/>
          <w:color w:val="000000"/>
          <w:sz w:val="24"/>
          <w:szCs w:val="24"/>
        </w:rPr>
        <w:t xml:space="preserve">í poměr </w:t>
      </w:r>
      <w:r>
        <w:rPr>
          <w:rFonts w:cs="Arial"/>
          <w:color w:val="000000"/>
          <w:sz w:val="24"/>
          <w:szCs w:val="24"/>
        </w:rPr>
        <w:t xml:space="preserve">je možné </w:t>
      </w:r>
      <w:r w:rsidR="007639E9">
        <w:rPr>
          <w:rFonts w:cs="Arial"/>
          <w:color w:val="000000"/>
          <w:sz w:val="24"/>
          <w:szCs w:val="24"/>
        </w:rPr>
        <w:t xml:space="preserve">rozvázat </w:t>
      </w:r>
      <w:r w:rsidR="0085019E" w:rsidRPr="0085019E">
        <w:rPr>
          <w:rFonts w:cs="Arial"/>
          <w:b/>
          <w:color w:val="000000"/>
          <w:sz w:val="24"/>
          <w:szCs w:val="24"/>
        </w:rPr>
        <w:t>dohodou</w:t>
      </w:r>
      <w:r w:rsidR="0085019E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85019E">
        <w:rPr>
          <w:rFonts w:cs="Arial"/>
          <w:color w:val="000000"/>
          <w:sz w:val="24"/>
          <w:szCs w:val="24"/>
        </w:rPr>
        <w:t>a nebo</w:t>
      </w:r>
      <w:proofErr w:type="gramEnd"/>
      <w:r w:rsidR="0085019E">
        <w:rPr>
          <w:rFonts w:cs="Arial"/>
          <w:color w:val="000000"/>
          <w:sz w:val="24"/>
          <w:szCs w:val="24"/>
        </w:rPr>
        <w:t xml:space="preserve"> </w:t>
      </w:r>
      <w:r w:rsidR="007639E9" w:rsidRPr="001F7A8E">
        <w:rPr>
          <w:rFonts w:cs="Arial"/>
          <w:b/>
          <w:color w:val="000000"/>
          <w:sz w:val="24"/>
          <w:szCs w:val="24"/>
        </w:rPr>
        <w:t>výpovědí,</w:t>
      </w:r>
      <w:r w:rsidR="007639E9">
        <w:rPr>
          <w:rFonts w:cs="Arial"/>
          <w:color w:val="000000"/>
          <w:sz w:val="24"/>
          <w:szCs w:val="24"/>
        </w:rPr>
        <w:t xml:space="preserve"> a to jak</w:t>
      </w:r>
      <w:r w:rsidR="007639E9" w:rsidRPr="007639E9">
        <w:rPr>
          <w:rFonts w:cs="Arial"/>
          <w:color w:val="000000"/>
          <w:sz w:val="24"/>
          <w:szCs w:val="24"/>
        </w:rPr>
        <w:t xml:space="preserve"> ze strany zaměstnavatele</w:t>
      </w:r>
      <w:r w:rsidR="00AA1573">
        <w:rPr>
          <w:rFonts w:cs="Arial"/>
          <w:color w:val="000000"/>
          <w:sz w:val="24"/>
          <w:szCs w:val="24"/>
        </w:rPr>
        <w:t>,</w:t>
      </w:r>
      <w:r w:rsidR="007639E9" w:rsidRPr="007639E9">
        <w:rPr>
          <w:rFonts w:cs="Arial"/>
          <w:color w:val="000000"/>
          <w:sz w:val="24"/>
          <w:szCs w:val="24"/>
        </w:rPr>
        <w:t xml:space="preserve"> </w:t>
      </w:r>
      <w:r w:rsidR="007639E9">
        <w:rPr>
          <w:rFonts w:cs="Arial"/>
          <w:color w:val="000000"/>
          <w:sz w:val="24"/>
          <w:szCs w:val="24"/>
        </w:rPr>
        <w:t xml:space="preserve">tak </w:t>
      </w:r>
      <w:r w:rsidR="007639E9" w:rsidRPr="007639E9">
        <w:rPr>
          <w:rFonts w:cs="Arial"/>
          <w:color w:val="000000"/>
          <w:sz w:val="24"/>
          <w:szCs w:val="24"/>
        </w:rPr>
        <w:t>ze strany zaměstnance</w:t>
      </w:r>
      <w:r w:rsidR="007639E9">
        <w:rPr>
          <w:rFonts w:cs="Arial"/>
          <w:color w:val="000000"/>
          <w:sz w:val="24"/>
          <w:szCs w:val="24"/>
        </w:rPr>
        <w:t xml:space="preserve">. </w:t>
      </w:r>
      <w:r w:rsidR="004F34CE" w:rsidRPr="004F34CE">
        <w:rPr>
          <w:rFonts w:cs="Arial"/>
          <w:color w:val="000000"/>
          <w:sz w:val="24"/>
          <w:szCs w:val="24"/>
        </w:rPr>
        <w:t>Dohoda či Výpověď musí být vždy písemná.</w:t>
      </w:r>
    </w:p>
    <w:p w14:paraId="5B5B6687" w14:textId="77777777" w:rsidR="004F34CE" w:rsidRDefault="004F34CE" w:rsidP="0085019E">
      <w:pPr>
        <w:ind w:firstLine="357"/>
        <w:rPr>
          <w:rFonts w:cs="Arial"/>
          <w:b/>
          <w:color w:val="000000"/>
          <w:sz w:val="24"/>
          <w:szCs w:val="24"/>
        </w:rPr>
      </w:pPr>
    </w:p>
    <w:p w14:paraId="0B0B04AC" w14:textId="35BE29EE" w:rsidR="0085019E" w:rsidRPr="0085019E" w:rsidRDefault="0085019E" w:rsidP="0085019E">
      <w:pPr>
        <w:ind w:firstLine="357"/>
        <w:rPr>
          <w:rFonts w:cs="Arial"/>
          <w:b/>
          <w:color w:val="000000"/>
          <w:sz w:val="24"/>
          <w:szCs w:val="24"/>
        </w:rPr>
      </w:pPr>
      <w:r w:rsidRPr="0085019E">
        <w:rPr>
          <w:rFonts w:cs="Arial"/>
          <w:b/>
          <w:color w:val="000000"/>
          <w:sz w:val="24"/>
          <w:szCs w:val="24"/>
        </w:rPr>
        <w:t xml:space="preserve">Rozvázání pracovního poměru </w:t>
      </w:r>
      <w:r w:rsidRPr="0085019E">
        <w:rPr>
          <w:rFonts w:cs="Arial"/>
          <w:b/>
          <w:color w:val="000000"/>
          <w:sz w:val="24"/>
          <w:szCs w:val="24"/>
          <w:u w:val="single"/>
        </w:rPr>
        <w:t>dohodou</w:t>
      </w:r>
      <w:r w:rsidRPr="0085019E">
        <w:rPr>
          <w:rFonts w:cs="Arial"/>
          <w:b/>
          <w:color w:val="000000"/>
          <w:sz w:val="24"/>
          <w:szCs w:val="24"/>
        </w:rPr>
        <w:t xml:space="preserve"> ze strany zaměstnance</w:t>
      </w:r>
    </w:p>
    <w:p w14:paraId="3CF70FDF" w14:textId="416C2F5F" w:rsidR="0085019E" w:rsidRDefault="0085019E" w:rsidP="0085019E">
      <w:pPr>
        <w:ind w:left="357"/>
        <w:rPr>
          <w:rFonts w:cs="Arial"/>
          <w:color w:val="000000"/>
          <w:sz w:val="24"/>
          <w:szCs w:val="24"/>
        </w:rPr>
      </w:pPr>
      <w:r w:rsidRPr="0085019E">
        <w:rPr>
          <w:rFonts w:cs="Arial"/>
          <w:color w:val="000000"/>
          <w:sz w:val="24"/>
          <w:szCs w:val="24"/>
        </w:rPr>
        <w:t>Zaměstnanec nemusí v žádosti o skončení pracovního poměru dohodou uvádět důvody, které pro rozvázání pracovního poměru má. Dojde-li k dohodě, tedy souhlasí-li zároveň zaměstnavatel, může pak zaměstnanec požadovat, aby v dohodě byl uveden důvod, a zaměstnavatel je povinen této jeho žádosti vyhovět. Pro dohodu je předepsána písemná forma a stanovení dne skončení pracovního poměru.</w:t>
      </w:r>
      <w:r>
        <w:rPr>
          <w:rFonts w:cs="Arial"/>
          <w:color w:val="000000"/>
          <w:sz w:val="24"/>
          <w:szCs w:val="24"/>
        </w:rPr>
        <w:t xml:space="preserve"> </w:t>
      </w:r>
      <w:r w:rsidRPr="0085019E">
        <w:rPr>
          <w:rFonts w:cs="Arial"/>
          <w:color w:val="000000"/>
          <w:sz w:val="24"/>
          <w:szCs w:val="24"/>
        </w:rPr>
        <w:t>Zaměstnanec může dohodou rozvázat pracovní poměr kdykoli, tedy např. i v době, kdy je uznán práce neschopným pro nemoc či úraz, čerpá rodičovskou dovolenou nebo jde o zaměstnankyni těhotnou či na mateřské či rodičovské dovolené.</w:t>
      </w:r>
    </w:p>
    <w:p w14:paraId="6C8BBB4F" w14:textId="56FC5A51" w:rsidR="0085019E" w:rsidRPr="0085019E" w:rsidRDefault="0085019E" w:rsidP="0085019E">
      <w:pPr>
        <w:ind w:firstLine="357"/>
        <w:rPr>
          <w:rFonts w:cs="Arial"/>
          <w:b/>
          <w:color w:val="000000"/>
          <w:sz w:val="24"/>
          <w:szCs w:val="24"/>
        </w:rPr>
      </w:pPr>
      <w:r w:rsidRPr="0085019E">
        <w:rPr>
          <w:rFonts w:cs="Arial"/>
          <w:b/>
          <w:color w:val="000000"/>
          <w:sz w:val="24"/>
          <w:szCs w:val="24"/>
        </w:rPr>
        <w:t xml:space="preserve">Rozvázání pracovního poměru </w:t>
      </w:r>
      <w:r w:rsidRPr="0085019E">
        <w:rPr>
          <w:rFonts w:cs="Arial"/>
          <w:b/>
          <w:color w:val="000000"/>
          <w:sz w:val="24"/>
          <w:szCs w:val="24"/>
          <w:u w:val="single"/>
        </w:rPr>
        <w:t>dohodou</w:t>
      </w:r>
      <w:r w:rsidRPr="0085019E">
        <w:rPr>
          <w:rFonts w:cs="Arial"/>
          <w:b/>
          <w:color w:val="000000"/>
          <w:sz w:val="24"/>
          <w:szCs w:val="24"/>
        </w:rPr>
        <w:t xml:space="preserve"> ze strany zaměstna</w:t>
      </w:r>
      <w:r>
        <w:rPr>
          <w:rFonts w:cs="Arial"/>
          <w:b/>
          <w:color w:val="000000"/>
          <w:sz w:val="24"/>
          <w:szCs w:val="24"/>
        </w:rPr>
        <w:t>vatele</w:t>
      </w:r>
    </w:p>
    <w:p w14:paraId="4B7FE828" w14:textId="5FB6C950" w:rsidR="0085019E" w:rsidRDefault="0085019E" w:rsidP="0085019E">
      <w:pPr>
        <w:ind w:left="357"/>
        <w:rPr>
          <w:rFonts w:cs="Arial"/>
          <w:color w:val="000000"/>
          <w:sz w:val="24"/>
          <w:szCs w:val="24"/>
        </w:rPr>
      </w:pPr>
      <w:r w:rsidRPr="0085019E">
        <w:rPr>
          <w:rFonts w:cs="Arial"/>
          <w:color w:val="000000"/>
          <w:sz w:val="24"/>
          <w:szCs w:val="24"/>
        </w:rPr>
        <w:t xml:space="preserve">Pro skončení pracovního poměru dohodou ze strany zaměstnavatele platí stejné podmínky, jako pro zaměstnance. Pro zaměstnavatele však navíc platí, že rozvazuje-li se pracovní poměr dohodou z důvodů tzv. organizačních (podle § 52 </w:t>
      </w:r>
      <w:proofErr w:type="spellStart"/>
      <w:r w:rsidRPr="0085019E">
        <w:rPr>
          <w:rFonts w:cs="Arial"/>
          <w:color w:val="000000"/>
          <w:sz w:val="24"/>
          <w:szCs w:val="24"/>
        </w:rPr>
        <w:t>písm</w:t>
      </w:r>
      <w:proofErr w:type="spellEnd"/>
      <w:r w:rsidRPr="0085019E">
        <w:rPr>
          <w:rFonts w:cs="Arial"/>
          <w:color w:val="000000"/>
          <w:sz w:val="24"/>
          <w:szCs w:val="24"/>
        </w:rPr>
        <w:t xml:space="preserve"> a) až d) ZP), zaměstnanci náleží odstupné. </w:t>
      </w:r>
    </w:p>
    <w:p w14:paraId="0255FC0D" w14:textId="37B3271C" w:rsidR="00F067C0" w:rsidRDefault="00F067C0" w:rsidP="0085019E">
      <w:pPr>
        <w:ind w:left="357"/>
        <w:rPr>
          <w:rFonts w:cs="Arial"/>
          <w:color w:val="000000"/>
          <w:sz w:val="24"/>
          <w:szCs w:val="24"/>
        </w:rPr>
      </w:pPr>
    </w:p>
    <w:p w14:paraId="5AF5E3D3" w14:textId="505A5FA9" w:rsidR="00F067C0" w:rsidRPr="00F067C0" w:rsidRDefault="00F36BB5" w:rsidP="00F067C0">
      <w:pPr>
        <w:ind w:left="357"/>
        <w:rPr>
          <w:rFonts w:cs="Arial"/>
          <w:color w:val="000000"/>
          <w:sz w:val="24"/>
          <w:szCs w:val="24"/>
        </w:rPr>
      </w:pPr>
      <w:r w:rsidRPr="0085019E">
        <w:rPr>
          <w:rFonts w:cs="Arial"/>
          <w:b/>
          <w:color w:val="000000"/>
          <w:sz w:val="24"/>
          <w:szCs w:val="24"/>
        </w:rPr>
        <w:t xml:space="preserve">Rozvázání pracovního poměru </w:t>
      </w:r>
      <w:r>
        <w:rPr>
          <w:rFonts w:cs="Arial"/>
          <w:b/>
          <w:color w:val="000000"/>
          <w:sz w:val="24"/>
          <w:szCs w:val="24"/>
          <w:u w:val="single"/>
        </w:rPr>
        <w:t>výpovědí</w:t>
      </w:r>
      <w:r w:rsidR="00F067C0" w:rsidRPr="00F067C0">
        <w:rPr>
          <w:rFonts w:cs="Arial"/>
          <w:color w:val="000000"/>
          <w:sz w:val="24"/>
          <w:szCs w:val="24"/>
        </w:rPr>
        <w:t xml:space="preserve"> </w:t>
      </w:r>
      <w:r w:rsidRPr="00F36BB5">
        <w:rPr>
          <w:rFonts w:cs="Arial"/>
          <w:b/>
          <w:color w:val="000000"/>
          <w:sz w:val="24"/>
          <w:szCs w:val="24"/>
        </w:rPr>
        <w:t>ze strany</w:t>
      </w:r>
      <w:r w:rsidR="00F067C0" w:rsidRPr="00F36BB5">
        <w:rPr>
          <w:rFonts w:cs="Arial"/>
          <w:b/>
          <w:color w:val="000000"/>
          <w:sz w:val="24"/>
          <w:szCs w:val="24"/>
        </w:rPr>
        <w:t xml:space="preserve"> zaměstnance</w:t>
      </w:r>
    </w:p>
    <w:p w14:paraId="6EF03357" w14:textId="69B83F83" w:rsidR="00F067C0" w:rsidRDefault="00F067C0" w:rsidP="00F067C0">
      <w:pPr>
        <w:ind w:left="357"/>
        <w:rPr>
          <w:rFonts w:cs="Arial"/>
          <w:color w:val="000000"/>
          <w:sz w:val="24"/>
          <w:szCs w:val="24"/>
        </w:rPr>
      </w:pPr>
      <w:r w:rsidRPr="00F067C0">
        <w:rPr>
          <w:rFonts w:cs="Arial"/>
          <w:color w:val="000000"/>
          <w:sz w:val="24"/>
          <w:szCs w:val="24"/>
        </w:rPr>
        <w:t xml:space="preserve">Zaměstnanec může dát výpověď z jakéhokoli důvodu nebo bez jeho uvedení. Dodrží-li přitom písemnou formu a výpověď platně doručí zaměstnavateli, skončí jeho pracovní poměr k datu výpovědi bez ohledu na to, zda s ní zaměstnavatel souhlasí či nikoli. Výpověď doručuje zpravidla osobně, a to buď přímo </w:t>
      </w:r>
      <w:r w:rsidRPr="00F067C0">
        <w:rPr>
          <w:rFonts w:cs="Arial"/>
          <w:color w:val="000000"/>
          <w:sz w:val="24"/>
          <w:szCs w:val="24"/>
        </w:rPr>
        <w:lastRenderedPageBreak/>
        <w:t>zaměstnavateli, předáním oprávněnému vedoucímu zaměstnanci nebo předáním do podatelny v místě sídla zaměstnavatele.</w:t>
      </w:r>
      <w:r w:rsidR="00F36BB5">
        <w:rPr>
          <w:rFonts w:cs="Arial"/>
          <w:color w:val="000000"/>
          <w:sz w:val="24"/>
          <w:szCs w:val="24"/>
        </w:rPr>
        <w:t xml:space="preserve"> Další možností je zaslání výpovědi na emailovou adresu zaměstnavatele: </w:t>
      </w:r>
      <w:hyperlink r:id="rId11" w:history="1">
        <w:r w:rsidR="00F36BB5" w:rsidRPr="00A30C28">
          <w:rPr>
            <w:rStyle w:val="Hypertextovodkaz"/>
            <w:rFonts w:cs="Arial"/>
            <w:sz w:val="24"/>
            <w:szCs w:val="24"/>
          </w:rPr>
          <w:t>firma@firma.cz</w:t>
        </w:r>
      </w:hyperlink>
      <w:r w:rsidR="00F36BB5">
        <w:rPr>
          <w:rFonts w:cs="Arial"/>
          <w:color w:val="000000"/>
          <w:sz w:val="24"/>
          <w:szCs w:val="24"/>
        </w:rPr>
        <w:t xml:space="preserve"> </w:t>
      </w:r>
      <w:proofErr w:type="gramStart"/>
      <w:r w:rsidR="00F36BB5">
        <w:rPr>
          <w:rFonts w:cs="Arial"/>
          <w:color w:val="000000"/>
          <w:sz w:val="24"/>
          <w:szCs w:val="24"/>
        </w:rPr>
        <w:t>a nebo</w:t>
      </w:r>
      <w:proofErr w:type="gramEnd"/>
      <w:r w:rsidR="00F36BB5">
        <w:rPr>
          <w:rFonts w:cs="Arial"/>
          <w:color w:val="000000"/>
          <w:sz w:val="24"/>
          <w:szCs w:val="24"/>
        </w:rPr>
        <w:t xml:space="preserve"> prostřednictvím datové schránky ID: </w:t>
      </w:r>
      <w:proofErr w:type="spellStart"/>
      <w:r w:rsidR="00F36BB5">
        <w:rPr>
          <w:rFonts w:cs="Arial"/>
          <w:color w:val="000000"/>
          <w:sz w:val="24"/>
          <w:szCs w:val="24"/>
        </w:rPr>
        <w:t>xxxxxx</w:t>
      </w:r>
      <w:proofErr w:type="spellEnd"/>
      <w:r w:rsidR="00F36BB5">
        <w:rPr>
          <w:rFonts w:cs="Arial"/>
          <w:color w:val="000000"/>
          <w:sz w:val="24"/>
          <w:szCs w:val="24"/>
        </w:rPr>
        <w:t xml:space="preserve">. Detailní informace k principům a pravidlům doručování těchto písemností v digitální podobě jsou součástí vnitřního předpisu: </w:t>
      </w:r>
      <w:proofErr w:type="spellStart"/>
      <w:r w:rsidR="00F36BB5">
        <w:rPr>
          <w:rFonts w:cs="Arial"/>
          <w:color w:val="000000"/>
          <w:sz w:val="24"/>
          <w:szCs w:val="24"/>
        </w:rPr>
        <w:t>xxxxxxxxx</w:t>
      </w:r>
      <w:proofErr w:type="spellEnd"/>
      <w:r w:rsidR="00F36BB5">
        <w:rPr>
          <w:rFonts w:cs="Arial"/>
          <w:color w:val="000000"/>
          <w:sz w:val="24"/>
          <w:szCs w:val="24"/>
        </w:rPr>
        <w:t xml:space="preserve">. </w:t>
      </w:r>
      <w:r w:rsidRPr="00F067C0">
        <w:rPr>
          <w:rFonts w:cs="Arial"/>
          <w:color w:val="000000"/>
          <w:sz w:val="24"/>
          <w:szCs w:val="24"/>
        </w:rPr>
        <w:t xml:space="preserve">Zaměstnavatel nebo jeho oprávněný zaměstnanec je povinen na žádost zaměstnance </w:t>
      </w:r>
      <w:r w:rsidR="00F36BB5">
        <w:rPr>
          <w:rFonts w:cs="Arial"/>
          <w:color w:val="000000"/>
          <w:sz w:val="24"/>
          <w:szCs w:val="24"/>
        </w:rPr>
        <w:t xml:space="preserve">při fyzickém </w:t>
      </w:r>
      <w:r w:rsidRPr="00F067C0">
        <w:rPr>
          <w:rFonts w:cs="Arial"/>
          <w:color w:val="000000"/>
          <w:sz w:val="24"/>
          <w:szCs w:val="24"/>
        </w:rPr>
        <w:t xml:space="preserve">převzetí výpovědi zaměstnanci písemně </w:t>
      </w:r>
      <w:r w:rsidR="00F36BB5">
        <w:rPr>
          <w:rFonts w:cs="Arial"/>
          <w:color w:val="000000"/>
          <w:sz w:val="24"/>
          <w:szCs w:val="24"/>
        </w:rPr>
        <w:t xml:space="preserve">tento akt </w:t>
      </w:r>
      <w:r w:rsidRPr="00F067C0">
        <w:rPr>
          <w:rFonts w:cs="Arial"/>
          <w:color w:val="000000"/>
          <w:sz w:val="24"/>
          <w:szCs w:val="24"/>
        </w:rPr>
        <w:t>potvrdit.</w:t>
      </w:r>
    </w:p>
    <w:p w14:paraId="5C696552" w14:textId="5260E7BC" w:rsidR="004F34CE" w:rsidRDefault="004F34CE" w:rsidP="00F067C0">
      <w:pPr>
        <w:ind w:left="357"/>
        <w:rPr>
          <w:rFonts w:cs="Arial"/>
          <w:color w:val="000000"/>
          <w:sz w:val="24"/>
          <w:szCs w:val="24"/>
        </w:rPr>
      </w:pPr>
    </w:p>
    <w:p w14:paraId="4FBD0F26" w14:textId="39895488" w:rsidR="004F34CE" w:rsidRPr="00F067C0" w:rsidRDefault="004F34CE" w:rsidP="004F34CE">
      <w:pPr>
        <w:ind w:left="357"/>
        <w:rPr>
          <w:rFonts w:cs="Arial"/>
          <w:color w:val="000000"/>
          <w:sz w:val="24"/>
          <w:szCs w:val="24"/>
        </w:rPr>
      </w:pPr>
      <w:r w:rsidRPr="0085019E">
        <w:rPr>
          <w:rFonts w:cs="Arial"/>
          <w:b/>
          <w:color w:val="000000"/>
          <w:sz w:val="24"/>
          <w:szCs w:val="24"/>
        </w:rPr>
        <w:t xml:space="preserve">Rozvázání pracovního poměru </w:t>
      </w:r>
      <w:r>
        <w:rPr>
          <w:rFonts w:cs="Arial"/>
          <w:b/>
          <w:color w:val="000000"/>
          <w:sz w:val="24"/>
          <w:szCs w:val="24"/>
          <w:u w:val="single"/>
        </w:rPr>
        <w:t>výpovědí</w:t>
      </w:r>
      <w:r w:rsidRPr="00F067C0">
        <w:rPr>
          <w:rFonts w:cs="Arial"/>
          <w:color w:val="000000"/>
          <w:sz w:val="24"/>
          <w:szCs w:val="24"/>
        </w:rPr>
        <w:t xml:space="preserve"> </w:t>
      </w:r>
      <w:r w:rsidRPr="00F36BB5">
        <w:rPr>
          <w:rFonts w:cs="Arial"/>
          <w:b/>
          <w:color w:val="000000"/>
          <w:sz w:val="24"/>
          <w:szCs w:val="24"/>
        </w:rPr>
        <w:t>ze strany zaměstna</w:t>
      </w:r>
      <w:r>
        <w:rPr>
          <w:rFonts w:cs="Arial"/>
          <w:b/>
          <w:color w:val="000000"/>
          <w:sz w:val="24"/>
          <w:szCs w:val="24"/>
        </w:rPr>
        <w:t>vatele</w:t>
      </w:r>
    </w:p>
    <w:p w14:paraId="6AA6F52E" w14:textId="57334F84" w:rsidR="004F34CE" w:rsidRDefault="004F34CE" w:rsidP="004F34CE">
      <w:pPr>
        <w:ind w:left="357"/>
        <w:rPr>
          <w:rFonts w:cs="Arial"/>
          <w:color w:val="000000"/>
          <w:sz w:val="24"/>
          <w:szCs w:val="24"/>
        </w:rPr>
      </w:pPr>
      <w:r w:rsidRPr="004F34CE">
        <w:rPr>
          <w:rFonts w:cs="Arial"/>
          <w:color w:val="000000"/>
          <w:sz w:val="24"/>
          <w:szCs w:val="24"/>
        </w:rPr>
        <w:t>Zaměstnavatel může dát zaměstnanci výpověď jen z důvodů uvedených v § 52 ZP. Tento důvod musí do výpovědi konkrétně uvést tak, aby jej nebylo možno zaměnit s jiným, a nesmí jej dodatečně měnit. Pro doručení výpovědi platí výše ustanovení Z</w:t>
      </w:r>
      <w:r w:rsidR="00006BB8">
        <w:rPr>
          <w:rFonts w:cs="Arial"/>
          <w:color w:val="000000"/>
          <w:sz w:val="24"/>
          <w:szCs w:val="24"/>
        </w:rPr>
        <w:t xml:space="preserve">ákoníku práce. </w:t>
      </w:r>
      <w:r>
        <w:rPr>
          <w:rFonts w:cs="Arial"/>
          <w:color w:val="000000"/>
          <w:sz w:val="24"/>
          <w:szCs w:val="24"/>
        </w:rPr>
        <w:t xml:space="preserve">Detailní informace a pravidla pro zasílání výpovědí v elektronické podobě jsou součástí vnitřního předpisu </w:t>
      </w:r>
      <w:proofErr w:type="spellStart"/>
      <w:r>
        <w:rPr>
          <w:rFonts w:cs="Arial"/>
          <w:color w:val="000000"/>
          <w:sz w:val="24"/>
          <w:szCs w:val="24"/>
        </w:rPr>
        <w:t>xxxxxx</w:t>
      </w:r>
      <w:proofErr w:type="spellEnd"/>
      <w:r>
        <w:rPr>
          <w:rFonts w:cs="Arial"/>
          <w:color w:val="000000"/>
          <w:sz w:val="24"/>
          <w:szCs w:val="24"/>
        </w:rPr>
        <w:t>.</w:t>
      </w:r>
    </w:p>
    <w:p w14:paraId="58A2122F" w14:textId="5C79256E" w:rsidR="0085019E" w:rsidRDefault="0085019E" w:rsidP="0085019E">
      <w:pPr>
        <w:ind w:left="357"/>
        <w:rPr>
          <w:rFonts w:cs="Arial"/>
          <w:color w:val="000000"/>
          <w:sz w:val="24"/>
          <w:szCs w:val="24"/>
        </w:rPr>
      </w:pPr>
    </w:p>
    <w:p w14:paraId="2E9DC561" w14:textId="14E3F39D" w:rsidR="004F34CE" w:rsidRDefault="004F34CE" w:rsidP="0085019E">
      <w:pPr>
        <w:ind w:left="35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 obou případech</w:t>
      </w:r>
      <w:r>
        <w:rPr>
          <w:rFonts w:cs="Arial"/>
          <w:color w:val="000000"/>
          <w:sz w:val="24"/>
          <w:szCs w:val="24"/>
        </w:rPr>
        <w:t xml:space="preserve"> výpovědí</w:t>
      </w:r>
      <w:r>
        <w:rPr>
          <w:rFonts w:cs="Arial"/>
          <w:color w:val="000000"/>
          <w:sz w:val="24"/>
          <w:szCs w:val="24"/>
        </w:rPr>
        <w:t xml:space="preserve"> pak </w:t>
      </w:r>
      <w:r w:rsidRPr="007639E9">
        <w:rPr>
          <w:rFonts w:cs="Arial"/>
          <w:color w:val="000000"/>
          <w:sz w:val="24"/>
          <w:szCs w:val="24"/>
        </w:rPr>
        <w:t xml:space="preserve">výpovědní doba činí 2 měsíce (popřípadě </w:t>
      </w:r>
      <w:r>
        <w:rPr>
          <w:rFonts w:cs="Arial"/>
          <w:color w:val="000000"/>
          <w:sz w:val="24"/>
          <w:szCs w:val="24"/>
        </w:rPr>
        <w:t xml:space="preserve">je možné </w:t>
      </w:r>
      <w:r w:rsidRPr="007639E9">
        <w:rPr>
          <w:rFonts w:cs="Arial"/>
          <w:color w:val="000000"/>
          <w:sz w:val="24"/>
          <w:szCs w:val="24"/>
        </w:rPr>
        <w:t>uvést jinou délku výpovědní doby</w:t>
      </w:r>
      <w:r>
        <w:rPr>
          <w:rFonts w:cs="Arial"/>
          <w:color w:val="000000"/>
          <w:sz w:val="24"/>
          <w:szCs w:val="24"/>
        </w:rPr>
        <w:t xml:space="preserve"> (kratší i delší)</w:t>
      </w:r>
      <w:r w:rsidRPr="007639E9">
        <w:rPr>
          <w:rFonts w:cs="Arial"/>
          <w:color w:val="000000"/>
          <w:sz w:val="24"/>
          <w:szCs w:val="24"/>
        </w:rPr>
        <w:t xml:space="preserve">, byla-li </w:t>
      </w:r>
      <w:r>
        <w:rPr>
          <w:rFonts w:cs="Arial"/>
          <w:color w:val="000000"/>
          <w:sz w:val="24"/>
          <w:szCs w:val="24"/>
        </w:rPr>
        <w:t xml:space="preserve">mezi zaměstnancem a zaměstnavatelem </w:t>
      </w:r>
      <w:r w:rsidRPr="007639E9">
        <w:rPr>
          <w:rFonts w:cs="Arial"/>
          <w:color w:val="000000"/>
          <w:sz w:val="24"/>
          <w:szCs w:val="24"/>
        </w:rPr>
        <w:t xml:space="preserve">sjednána). </w:t>
      </w:r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7"/>
      </w:r>
    </w:p>
    <w:p w14:paraId="2AED3F15" w14:textId="77777777" w:rsidR="004F34CE" w:rsidRPr="0085019E" w:rsidRDefault="004F34CE" w:rsidP="0085019E">
      <w:pPr>
        <w:ind w:left="357"/>
        <w:rPr>
          <w:rFonts w:cs="Arial"/>
          <w:color w:val="000000"/>
          <w:sz w:val="24"/>
          <w:szCs w:val="24"/>
        </w:rPr>
      </w:pPr>
    </w:p>
    <w:p w14:paraId="5462CA2D" w14:textId="1FC405CB" w:rsidR="001F7A8E" w:rsidRDefault="007639E9" w:rsidP="00AA1573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  <w:r w:rsidRPr="007639E9">
        <w:rPr>
          <w:rFonts w:cs="Arial"/>
          <w:color w:val="000000"/>
          <w:sz w:val="24"/>
          <w:szCs w:val="24"/>
        </w:rPr>
        <w:t>Výpovědní doba počíná běžet prvním dnem kalendářního měsíce následujícího po doručení výpovědi a končí uplynutím posledního dne příslušného kalendářního měsíce, s výjimkami vyplývajícími</w:t>
      </w:r>
      <w:r w:rsidR="001F7A8E">
        <w:rPr>
          <w:rFonts w:cs="Arial"/>
          <w:color w:val="000000"/>
          <w:sz w:val="24"/>
          <w:szCs w:val="24"/>
        </w:rPr>
        <w:t>:</w:t>
      </w:r>
    </w:p>
    <w:p w14:paraId="7196DC0C" w14:textId="57222B78" w:rsidR="001F7A8E" w:rsidRPr="001F7A8E" w:rsidRDefault="001F7A8E" w:rsidP="001F7A8E">
      <w:pPr>
        <w:pStyle w:val="Odstavecseseznamem"/>
        <w:numPr>
          <w:ilvl w:val="0"/>
          <w:numId w:val="45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 </w:t>
      </w:r>
      <w:r w:rsidR="007639E9" w:rsidRPr="001F7A8E">
        <w:rPr>
          <w:rFonts w:cs="Arial"/>
          <w:color w:val="000000"/>
          <w:sz w:val="24"/>
          <w:szCs w:val="24"/>
        </w:rPr>
        <w:t>§ 53 odst. 2 ZP</w:t>
      </w:r>
      <w:r w:rsidR="00AA1573" w:rsidRPr="001F7A8E">
        <w:rPr>
          <w:rFonts w:cs="Arial"/>
          <w:color w:val="000000"/>
          <w:sz w:val="24"/>
          <w:szCs w:val="24"/>
        </w:rPr>
        <w:t>.</w:t>
      </w:r>
      <w:r w:rsidR="007639E9" w:rsidRPr="001F7A8E">
        <w:rPr>
          <w:rFonts w:cs="Arial"/>
          <w:color w:val="000000"/>
          <w:sz w:val="24"/>
          <w:szCs w:val="24"/>
        </w:rPr>
        <w:t xml:space="preserve"> </w:t>
      </w:r>
      <w:r w:rsidR="00AA1573" w:rsidRPr="001F7A8E">
        <w:rPr>
          <w:rFonts w:cs="Arial"/>
          <w:color w:val="000000"/>
          <w:sz w:val="24"/>
          <w:szCs w:val="24"/>
        </w:rPr>
        <w:t>Kde je uvedeno kdy p</w:t>
      </w:r>
      <w:r w:rsidR="007639E9" w:rsidRPr="001F7A8E">
        <w:rPr>
          <w:rFonts w:cs="Arial"/>
          <w:color w:val="000000"/>
          <w:sz w:val="24"/>
          <w:szCs w:val="24"/>
        </w:rPr>
        <w:t xml:space="preserve">latí </w:t>
      </w:r>
      <w:r w:rsidR="007639E9" w:rsidRPr="001F7A8E">
        <w:rPr>
          <w:rFonts w:cs="Arial"/>
          <w:b/>
          <w:color w:val="000000"/>
          <w:sz w:val="24"/>
          <w:szCs w:val="24"/>
        </w:rPr>
        <w:t>zákaz výpovědi</w:t>
      </w:r>
      <w:r w:rsidR="007639E9" w:rsidRPr="001F7A8E">
        <w:rPr>
          <w:rFonts w:cs="Arial"/>
          <w:color w:val="000000"/>
          <w:sz w:val="24"/>
          <w:szCs w:val="24"/>
        </w:rPr>
        <w:t xml:space="preserve"> v</w:t>
      </w:r>
      <w:r w:rsidR="00AA1573" w:rsidRPr="001F7A8E">
        <w:rPr>
          <w:rFonts w:cs="Arial"/>
          <w:color w:val="000000"/>
          <w:sz w:val="24"/>
          <w:szCs w:val="24"/>
        </w:rPr>
        <w:t xml:space="preserve"> tzv. </w:t>
      </w:r>
      <w:r w:rsidR="007639E9" w:rsidRPr="001F7A8E">
        <w:rPr>
          <w:rFonts w:cs="Arial"/>
          <w:color w:val="000000"/>
          <w:sz w:val="24"/>
          <w:szCs w:val="24"/>
        </w:rPr>
        <w:t>ochranné době</w:t>
      </w:r>
      <w:r w:rsidR="00AA1573" w:rsidRPr="001F7A8E">
        <w:rPr>
          <w:rFonts w:cs="Arial"/>
          <w:color w:val="000000"/>
          <w:sz w:val="24"/>
          <w:szCs w:val="24"/>
        </w:rPr>
        <w:t>. Dále platí, že byla-li výp</w:t>
      </w:r>
      <w:r w:rsidR="007639E9" w:rsidRPr="001F7A8E">
        <w:rPr>
          <w:rFonts w:cs="Arial"/>
          <w:color w:val="000000"/>
          <w:sz w:val="24"/>
          <w:szCs w:val="24"/>
        </w:rPr>
        <w:t xml:space="preserve">ověď dána zaměstnanci před počátkem ochranné doby tak, že by výpovědní doba měla uplynout v ochranné době, dochází k přerušení </w:t>
      </w:r>
      <w:r w:rsidR="00AA1573" w:rsidRPr="001F7A8E">
        <w:rPr>
          <w:rFonts w:cs="Arial"/>
          <w:color w:val="000000"/>
          <w:sz w:val="24"/>
          <w:szCs w:val="24"/>
        </w:rPr>
        <w:t xml:space="preserve">tzv. stavení (myšleno že počítání výpovědní doby se zmrazí/zastaví/staví) </w:t>
      </w:r>
      <w:r w:rsidRPr="001F7A8E">
        <w:rPr>
          <w:rFonts w:cs="Arial"/>
          <w:color w:val="000000"/>
          <w:sz w:val="24"/>
          <w:szCs w:val="24"/>
        </w:rPr>
        <w:t xml:space="preserve">běhu </w:t>
      </w:r>
      <w:r w:rsidR="00AA1573" w:rsidRPr="001F7A8E">
        <w:rPr>
          <w:rFonts w:cs="Arial"/>
          <w:color w:val="000000"/>
          <w:sz w:val="24"/>
          <w:szCs w:val="24"/>
        </w:rPr>
        <w:t>v</w:t>
      </w:r>
      <w:r w:rsidR="007639E9" w:rsidRPr="001F7A8E">
        <w:rPr>
          <w:rFonts w:cs="Arial"/>
          <w:color w:val="000000"/>
          <w:sz w:val="24"/>
          <w:szCs w:val="24"/>
        </w:rPr>
        <w:t>ýpovědní doby s tím, že zbývající část výpovědní doby doběhne až po skončení ochranné doby, pokud zaměstnanec nesdělí zaměstnavateli, že na prodloužení pracovního poměru netrvá</w:t>
      </w:r>
      <w:r w:rsidRPr="001F7A8E">
        <w:rPr>
          <w:rFonts w:cs="Arial"/>
          <w:color w:val="000000"/>
          <w:sz w:val="24"/>
          <w:szCs w:val="24"/>
        </w:rPr>
        <w:t>.</w:t>
      </w:r>
      <w:r w:rsidR="007639E9" w:rsidRPr="001F7A8E">
        <w:rPr>
          <w:rFonts w:cs="Arial"/>
          <w:color w:val="000000"/>
          <w:sz w:val="24"/>
          <w:szCs w:val="24"/>
        </w:rPr>
        <w:t xml:space="preserve"> </w:t>
      </w:r>
    </w:p>
    <w:p w14:paraId="371BA9E9" w14:textId="7FA78B72" w:rsidR="001F7A8E" w:rsidRDefault="001F7A8E" w:rsidP="001F7A8E">
      <w:pPr>
        <w:pStyle w:val="Odstavecseseznamem"/>
        <w:numPr>
          <w:ilvl w:val="0"/>
          <w:numId w:val="45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Z důvodů uvedených v </w:t>
      </w:r>
      <w:r w:rsidR="007639E9" w:rsidRPr="007639E9">
        <w:rPr>
          <w:rFonts w:cs="Arial"/>
          <w:color w:val="000000"/>
          <w:sz w:val="24"/>
          <w:szCs w:val="24"/>
        </w:rPr>
        <w:t xml:space="preserve">§ 54 písm. </w:t>
      </w:r>
      <w:r>
        <w:rPr>
          <w:rFonts w:cs="Arial"/>
          <w:color w:val="000000"/>
          <w:sz w:val="24"/>
          <w:szCs w:val="24"/>
        </w:rPr>
        <w:t>c</w:t>
      </w:r>
      <w:r w:rsidR="007639E9" w:rsidRPr="007639E9">
        <w:rPr>
          <w:rFonts w:cs="Arial"/>
          <w:color w:val="000000"/>
          <w:sz w:val="24"/>
          <w:szCs w:val="24"/>
        </w:rPr>
        <w:t xml:space="preserve">) ZP </w:t>
      </w:r>
      <w:r>
        <w:rPr>
          <w:rFonts w:cs="Arial"/>
          <w:color w:val="000000"/>
          <w:sz w:val="24"/>
          <w:szCs w:val="24"/>
        </w:rPr>
        <w:t xml:space="preserve">tedy </w:t>
      </w:r>
      <w:r w:rsidR="007639E9" w:rsidRPr="007639E9">
        <w:rPr>
          <w:rFonts w:cs="Arial"/>
          <w:color w:val="000000"/>
          <w:sz w:val="24"/>
          <w:szCs w:val="24"/>
        </w:rPr>
        <w:t>výpověď z důvodu, pro který může zaměstnavatel okamžitě zrušit pracovní poměr, daná zaměstnankyni před nástupem mateřské dovolené nebo zaměstnanci před nástupem rodičovské dovolené čerpané v rozsahu doby, po kterou je žena oprávněna čerpat mateřskou dovolenou tak, že by výpovědní doba měla uplynout v době této mateřské (rodičovské) dovolené, kdy výpovědní doba skončí současně s mateřskou (rodičovskou) dovolenou</w:t>
      </w:r>
      <w:r>
        <w:rPr>
          <w:rFonts w:cs="Arial"/>
          <w:color w:val="000000"/>
          <w:sz w:val="24"/>
          <w:szCs w:val="24"/>
        </w:rPr>
        <w:t>.</w:t>
      </w:r>
    </w:p>
    <w:p w14:paraId="3955A342" w14:textId="49B8D692" w:rsidR="00B10DB1" w:rsidRDefault="001F7A8E" w:rsidP="001F7A8E">
      <w:pPr>
        <w:pStyle w:val="Odstavecseseznamem"/>
        <w:numPr>
          <w:ilvl w:val="0"/>
          <w:numId w:val="45"/>
        </w:num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Z</w:t>
      </w:r>
      <w:r w:rsidR="007639E9" w:rsidRPr="007639E9">
        <w:rPr>
          <w:rFonts w:cs="Arial"/>
          <w:color w:val="000000"/>
          <w:sz w:val="24"/>
          <w:szCs w:val="24"/>
        </w:rPr>
        <w:t xml:space="preserve"> § 63 ZP</w:t>
      </w:r>
      <w:r w:rsidR="00B10DB1">
        <w:rPr>
          <w:rFonts w:cs="Arial"/>
          <w:color w:val="000000"/>
          <w:sz w:val="24"/>
          <w:szCs w:val="24"/>
        </w:rPr>
        <w:t>, kdy p</w:t>
      </w:r>
      <w:r w:rsidR="00B10DB1" w:rsidRPr="00B10DB1">
        <w:rPr>
          <w:rFonts w:cs="Arial"/>
          <w:color w:val="000000"/>
          <w:sz w:val="24"/>
          <w:szCs w:val="24"/>
        </w:rPr>
        <w:t xml:space="preserve">racovní poměr hromadně propouštěného zaměstnance skončí výpovědí nejdříve po uplynutí doby 30 dnů po sobě jdoucích od </w:t>
      </w:r>
      <w:r w:rsidR="00B10DB1" w:rsidRPr="00B10DB1">
        <w:rPr>
          <w:rFonts w:cs="Arial"/>
          <w:color w:val="000000"/>
          <w:sz w:val="24"/>
          <w:szCs w:val="24"/>
        </w:rPr>
        <w:lastRenderedPageBreak/>
        <w:t>doručení písemné zprávy zaměstnavatele podle § 62 odst. 5 krajské pobočce Úřadu práce příslušné podle místa činnosti zaměstnavatele, ledaže zaměstnanec prohlásí, že na prodloužení pracovního poměru netrvá. To neplatí, bylo-li vydáno rozhodnutí o úpadku zaměstnavatele.</w:t>
      </w:r>
    </w:p>
    <w:p w14:paraId="2A4507CD" w14:textId="77777777" w:rsidR="00B10DB1" w:rsidRDefault="00B10DB1" w:rsidP="00B10DB1">
      <w:pPr>
        <w:pStyle w:val="Odstavecseseznamem"/>
        <w:numPr>
          <w:ilvl w:val="0"/>
          <w:numId w:val="0"/>
        </w:numPr>
        <w:ind w:left="1077"/>
        <w:rPr>
          <w:rFonts w:cs="Arial"/>
          <w:color w:val="000000"/>
          <w:sz w:val="24"/>
          <w:szCs w:val="24"/>
        </w:rPr>
      </w:pPr>
    </w:p>
    <w:p w14:paraId="4EE6BBEF" w14:textId="474A974C" w:rsidR="001424C1" w:rsidRPr="00B10DB1" w:rsidRDefault="001424C1" w:rsidP="00B10DB1">
      <w:pPr>
        <w:pStyle w:val="Odstavecseseznamem"/>
      </w:pPr>
      <w:commentRangeStart w:id="8"/>
      <w:r w:rsidRPr="00B10DB1">
        <w:rPr>
          <w:sz w:val="24"/>
          <w:szCs w:val="24"/>
        </w:rPr>
        <w:t>V souladu s §230 Zákoníku práce patří k formám odborného rozvoje zaměstnanců, který je zaměstnavatel povinen zajišťovat svým zaměstnancům, prohlubování a zvyšování kvalifikace. Kde prohlubováním kvalifikace se rozumí její průběžné doplňování, kterým se nemění její podstata a které umožňuje zaměstnanci výkon sjednané práce; za prohlubování kvalifikace se považuje též její udržování a obnovování</w:t>
      </w:r>
      <w:r w:rsidRPr="00B10DB1">
        <w:t>.</w:t>
      </w:r>
    </w:p>
    <w:p w14:paraId="7CA00BC6" w14:textId="24B380CA" w:rsidR="001424C1" w:rsidRDefault="001424C1" w:rsidP="001424C1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284168FB" w14:textId="77777777" w:rsidR="001424C1" w:rsidRDefault="001424C1" w:rsidP="001424C1">
      <w:pPr>
        <w:pStyle w:val="Odstavecseseznamem"/>
        <w:numPr>
          <w:ilvl w:val="0"/>
          <w:numId w:val="40"/>
        </w:numPr>
        <w:rPr>
          <w:rFonts w:cs="Arial"/>
          <w:color w:val="000000"/>
          <w:sz w:val="24"/>
          <w:szCs w:val="24"/>
        </w:rPr>
      </w:pPr>
      <w:r w:rsidRPr="001424C1">
        <w:rPr>
          <w:rFonts w:cs="Arial"/>
          <w:color w:val="000000"/>
          <w:sz w:val="24"/>
          <w:szCs w:val="24"/>
        </w:rPr>
        <w:t>Zaměstnanec je povinen prohlubovat si svoji kvalifikaci k výkonu sjednané práce</w:t>
      </w:r>
      <w:r>
        <w:rPr>
          <w:rFonts w:cs="Arial"/>
          <w:color w:val="000000"/>
          <w:sz w:val="24"/>
          <w:szCs w:val="24"/>
        </w:rPr>
        <w:t xml:space="preserve"> dle pokynů zaměstnavatele</w:t>
      </w:r>
      <w:r w:rsidRPr="001424C1">
        <w:rPr>
          <w:rFonts w:cs="Arial"/>
          <w:color w:val="000000"/>
          <w:sz w:val="24"/>
          <w:szCs w:val="24"/>
        </w:rPr>
        <w:t>.</w:t>
      </w:r>
    </w:p>
    <w:p w14:paraId="4DD80581" w14:textId="5D0F1FBC" w:rsidR="001424C1" w:rsidRPr="001424C1" w:rsidRDefault="001424C1" w:rsidP="001424C1">
      <w:pPr>
        <w:pStyle w:val="Odstavecseseznamem"/>
        <w:numPr>
          <w:ilvl w:val="0"/>
          <w:numId w:val="40"/>
        </w:numPr>
        <w:rPr>
          <w:rFonts w:cs="Arial"/>
          <w:color w:val="000000"/>
          <w:sz w:val="24"/>
          <w:szCs w:val="24"/>
        </w:rPr>
      </w:pPr>
      <w:r w:rsidRPr="001424C1">
        <w:rPr>
          <w:rFonts w:cs="Arial"/>
          <w:color w:val="000000"/>
          <w:sz w:val="24"/>
          <w:szCs w:val="24"/>
        </w:rPr>
        <w:t>Zaměstnavatel je oprávněn uložit zaměstnanci účast na školení a studiu, nebo jiných formách přípravy k prohloubení jeho kvalifikace, popřípadě na zaměstnanci požadovat, aby prohlubování kvalifikace absolvoval i u jiné právnické nebo fyzické osoby.</w:t>
      </w:r>
    </w:p>
    <w:p w14:paraId="73581547" w14:textId="77777777" w:rsidR="001424C1" w:rsidRPr="001424C1" w:rsidRDefault="001424C1" w:rsidP="001424C1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7ABE5ED9" w14:textId="3FA8BBBA" w:rsidR="001424C1" w:rsidRDefault="001424C1" w:rsidP="001424C1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Ú</w:t>
      </w:r>
      <w:r w:rsidRPr="001424C1">
        <w:rPr>
          <w:rFonts w:cs="Arial"/>
          <w:color w:val="000000"/>
          <w:sz w:val="24"/>
          <w:szCs w:val="24"/>
        </w:rPr>
        <w:t xml:space="preserve">čast na školení nebo jiných formách přípravy anebo studiu za účelem prohloubení kvalifikace se považuje za výkon práce, za který přísluší zaměstnanci </w:t>
      </w:r>
      <w:r>
        <w:rPr>
          <w:rFonts w:cs="Arial"/>
          <w:color w:val="000000"/>
          <w:sz w:val="24"/>
          <w:szCs w:val="24"/>
        </w:rPr>
        <w:t>odměna</w:t>
      </w:r>
      <w:r w:rsidRPr="001424C1">
        <w:rPr>
          <w:rFonts w:cs="Arial"/>
          <w:color w:val="000000"/>
          <w:sz w:val="24"/>
          <w:szCs w:val="24"/>
        </w:rPr>
        <w:t>.</w:t>
      </w:r>
      <w:r>
        <w:rPr>
          <w:rFonts w:cs="Arial"/>
          <w:color w:val="000000"/>
          <w:sz w:val="24"/>
          <w:szCs w:val="24"/>
        </w:rPr>
        <w:t xml:space="preserve"> </w:t>
      </w:r>
      <w:r w:rsidRPr="001424C1">
        <w:rPr>
          <w:rFonts w:cs="Arial"/>
          <w:color w:val="000000"/>
          <w:sz w:val="24"/>
          <w:szCs w:val="24"/>
        </w:rPr>
        <w:t>Náklady vynaložené na prohlubování kvalifikace je povinen hradit zaměstnavatel. Požaduje-li zaměstnanec, aby mohl absolvovat prohlubování kvalifikace ve finančně náročnější formě, může se na nákladech prohlubování kvalifikace podílet</w:t>
      </w:r>
      <w:commentRangeEnd w:id="8"/>
      <w:r w:rsidR="00AE1CBE">
        <w:rPr>
          <w:rStyle w:val="Odkaznakoment"/>
          <w:rFonts w:ascii="Times New Roman" w:eastAsia="Times New Roman" w:hAnsi="Times New Roman" w:cs="Times New Roman"/>
          <w:lang w:eastAsia="ar-SA"/>
        </w:rPr>
        <w:commentReference w:id="8"/>
      </w:r>
      <w:r w:rsidRPr="001424C1">
        <w:rPr>
          <w:rFonts w:cs="Arial"/>
          <w:color w:val="000000"/>
          <w:sz w:val="24"/>
          <w:szCs w:val="24"/>
        </w:rPr>
        <w:t>.</w:t>
      </w:r>
    </w:p>
    <w:p w14:paraId="4736AE67" w14:textId="77777777" w:rsidR="00AE1CBE" w:rsidRDefault="00AE1CBE" w:rsidP="001424C1">
      <w:pPr>
        <w:pStyle w:val="Odstavecseseznamem"/>
        <w:numPr>
          <w:ilvl w:val="0"/>
          <w:numId w:val="0"/>
        </w:numPr>
        <w:ind w:left="357"/>
        <w:rPr>
          <w:rFonts w:cs="Arial"/>
          <w:color w:val="000000"/>
          <w:sz w:val="24"/>
          <w:szCs w:val="24"/>
        </w:rPr>
      </w:pPr>
    </w:p>
    <w:p w14:paraId="0636A7A9" w14:textId="210A9894" w:rsidR="00AE1CBE" w:rsidRDefault="00255EEC" w:rsidP="00AE1CBE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255EEC">
        <w:rPr>
          <w:rFonts w:cs="Arial"/>
          <w:color w:val="000000"/>
          <w:sz w:val="24"/>
          <w:szCs w:val="24"/>
        </w:rPr>
        <w:t xml:space="preserve">Délka týdenní pracovní doby je stanovena na </w:t>
      </w:r>
      <w:commentRangeStart w:id="9"/>
      <w:r>
        <w:rPr>
          <w:rFonts w:cs="Arial"/>
          <w:color w:val="000000"/>
          <w:sz w:val="24"/>
          <w:szCs w:val="24"/>
        </w:rPr>
        <w:t>XX hod/týden</w:t>
      </w:r>
      <w:r w:rsidRPr="00255EEC">
        <w:rPr>
          <w:rFonts w:cs="Arial"/>
          <w:color w:val="000000"/>
          <w:sz w:val="24"/>
          <w:szCs w:val="24"/>
        </w:rPr>
        <w:t xml:space="preserve"> </w:t>
      </w:r>
      <w:commentRangeEnd w:id="9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9"/>
      </w:r>
      <w:r w:rsidRPr="00255EEC">
        <w:rPr>
          <w:rFonts w:cs="Arial"/>
          <w:color w:val="000000"/>
          <w:sz w:val="24"/>
          <w:szCs w:val="24"/>
        </w:rPr>
        <w:t>a pracovní doba je rozvržena</w:t>
      </w:r>
      <w:r>
        <w:rPr>
          <w:rFonts w:cs="Arial"/>
          <w:color w:val="000000"/>
          <w:sz w:val="24"/>
          <w:szCs w:val="24"/>
        </w:rPr>
        <w:t xml:space="preserve"> </w:t>
      </w:r>
      <w:commentRangeStart w:id="10"/>
      <w:r>
        <w:rPr>
          <w:rFonts w:cs="Arial"/>
          <w:color w:val="000000"/>
          <w:sz w:val="24"/>
          <w:szCs w:val="24"/>
        </w:rPr>
        <w:t xml:space="preserve">rovnoměrně, nerovnoměrně, pružně </w:t>
      </w:r>
      <w:proofErr w:type="spellStart"/>
      <w:r>
        <w:rPr>
          <w:rFonts w:cs="Arial"/>
          <w:color w:val="000000"/>
          <w:sz w:val="24"/>
          <w:szCs w:val="24"/>
        </w:rPr>
        <w:t>atd</w:t>
      </w:r>
      <w:proofErr w:type="spellEnd"/>
      <w:r>
        <w:rPr>
          <w:rFonts w:cs="Arial"/>
          <w:color w:val="000000"/>
          <w:sz w:val="24"/>
          <w:szCs w:val="24"/>
        </w:rPr>
        <w:t>………</w:t>
      </w:r>
      <w:commentRangeEnd w:id="10"/>
      <w:r>
        <w:rPr>
          <w:rStyle w:val="Odkaznakoment"/>
          <w:rFonts w:ascii="Times New Roman" w:eastAsia="Times New Roman" w:hAnsi="Times New Roman" w:cs="Times New Roman"/>
          <w:lang w:eastAsia="ar-SA"/>
        </w:rPr>
        <w:commentReference w:id="10"/>
      </w:r>
    </w:p>
    <w:p w14:paraId="37DDF52E" w14:textId="0B3AAC9B" w:rsidR="00BC5493" w:rsidRDefault="00BC5493" w:rsidP="00AE1CBE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</w:t>
      </w:r>
      <w:r w:rsidRPr="00BC5493">
        <w:rPr>
          <w:rFonts w:cs="Arial"/>
          <w:color w:val="000000"/>
          <w:sz w:val="24"/>
          <w:szCs w:val="24"/>
        </w:rPr>
        <w:t xml:space="preserve">ozsahu </w:t>
      </w:r>
      <w:r>
        <w:rPr>
          <w:rFonts w:cs="Arial"/>
          <w:color w:val="000000"/>
          <w:sz w:val="24"/>
          <w:szCs w:val="24"/>
        </w:rPr>
        <w:t xml:space="preserve">poskytovaného </w:t>
      </w:r>
      <w:r w:rsidRPr="00BC5493">
        <w:rPr>
          <w:rFonts w:cs="Arial"/>
          <w:color w:val="000000"/>
          <w:sz w:val="24"/>
          <w:szCs w:val="24"/>
        </w:rPr>
        <w:t xml:space="preserve">minimálního nepřetržitého denního odpočinku a nepřetržitého odpočinku v týdnu </w:t>
      </w:r>
      <w:r>
        <w:rPr>
          <w:rFonts w:cs="Arial"/>
          <w:color w:val="000000"/>
          <w:sz w:val="24"/>
          <w:szCs w:val="24"/>
        </w:rPr>
        <w:t>stejně jako pravidla</w:t>
      </w:r>
      <w:r w:rsidRPr="00BC5493">
        <w:rPr>
          <w:rFonts w:cs="Arial"/>
          <w:color w:val="000000"/>
          <w:sz w:val="24"/>
          <w:szCs w:val="24"/>
        </w:rPr>
        <w:t xml:space="preserve"> poskytování přestávky v práci na jídlo a oddech nebo přiměřené doby na oddech a jídlo</w:t>
      </w:r>
      <w:r>
        <w:rPr>
          <w:rFonts w:cs="Arial"/>
          <w:color w:val="000000"/>
          <w:sz w:val="24"/>
          <w:szCs w:val="24"/>
        </w:rPr>
        <w:t xml:space="preserve"> se řídí pravidly Zákoníku práce viz §88, 90 a 92. </w:t>
      </w:r>
    </w:p>
    <w:p w14:paraId="24B4EA83" w14:textId="61405D1A" w:rsidR="00BC5493" w:rsidRDefault="00BC5493" w:rsidP="00BC549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Přestávka na jídlo a oddech bude určena nejpozději po 6 hodinách práce a nebude poskytnuta na začátku ani konci práce</w:t>
      </w:r>
    </w:p>
    <w:p w14:paraId="4E42A4EF" w14:textId="1FF98982" w:rsidR="00BC5493" w:rsidRDefault="00BC5493" w:rsidP="00C5130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3D2D04">
        <w:rPr>
          <w:rFonts w:cs="Arial"/>
          <w:color w:val="000000"/>
          <w:sz w:val="24"/>
          <w:szCs w:val="24"/>
        </w:rPr>
        <w:t>Zaměstnavatel je povinen zaměstnanci poskytnout nepřetržitý denní odpočinek v trvání alespoň 11 hodin během 24 hodin po sobě jdoucích a mladistvému zaměstnanci v trvání alespoň 12 hodin během 24 hodin po sobě jdoucích.</w:t>
      </w:r>
      <w:r w:rsidR="003D2D04">
        <w:rPr>
          <w:rFonts w:cs="Arial"/>
          <w:color w:val="000000"/>
          <w:sz w:val="24"/>
          <w:szCs w:val="24"/>
        </w:rPr>
        <w:t xml:space="preserve"> Nepřetržitý denní o</w:t>
      </w:r>
      <w:r w:rsidR="003D2D04" w:rsidRPr="003D2D04">
        <w:rPr>
          <w:rFonts w:cs="Arial"/>
          <w:color w:val="000000"/>
          <w:sz w:val="24"/>
          <w:szCs w:val="24"/>
        </w:rPr>
        <w:t xml:space="preserve">dpočinek může být zkrácen </w:t>
      </w:r>
      <w:r w:rsidR="00450E58">
        <w:rPr>
          <w:rFonts w:cs="Arial"/>
          <w:color w:val="000000"/>
          <w:sz w:val="24"/>
          <w:szCs w:val="24"/>
        </w:rPr>
        <w:t xml:space="preserve">(za podmínky uvedené v některém písmeni </w:t>
      </w:r>
      <w:r w:rsidR="00450E58" w:rsidRPr="00450E58">
        <w:rPr>
          <w:rFonts w:cs="Arial"/>
          <w:color w:val="000000"/>
          <w:sz w:val="24"/>
          <w:szCs w:val="24"/>
        </w:rPr>
        <w:t>§ 90 odst. 2</w:t>
      </w:r>
      <w:r w:rsidR="00450E58">
        <w:rPr>
          <w:rFonts w:cs="Arial"/>
          <w:color w:val="000000"/>
          <w:sz w:val="24"/>
          <w:szCs w:val="24"/>
        </w:rPr>
        <w:t xml:space="preserve">) </w:t>
      </w:r>
      <w:r w:rsidR="003D2D04" w:rsidRPr="003D2D04">
        <w:rPr>
          <w:rFonts w:cs="Arial"/>
          <w:color w:val="000000"/>
          <w:sz w:val="24"/>
          <w:szCs w:val="24"/>
        </w:rPr>
        <w:t>až na 8 hodin během 24 hodin po sobě jdoucích zaměstnanci staršímu 18 let za podmínky, že následující odpočinek mu bude prodloužen o dobu zkrácení tohoto odpočinku</w:t>
      </w:r>
    </w:p>
    <w:p w14:paraId="75B63ED4" w14:textId="6D205295" w:rsidR="00A20E8E" w:rsidRPr="00A20E8E" w:rsidRDefault="00A20E8E" w:rsidP="00253984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0E8E">
        <w:rPr>
          <w:rFonts w:cs="Arial"/>
          <w:color w:val="000000"/>
          <w:sz w:val="24"/>
          <w:szCs w:val="24"/>
        </w:rPr>
        <w:lastRenderedPageBreak/>
        <w:t>Zaměstnavatel je povinen zaměstnanci poskytnout nepřetržitý odpočinek v týdnu tak, aby zaměstnanec měl nepřetržitý odpočinek v trvání alespoň 35 hodin a mladistvý zaměstnanec v trvání alespoň 48 hodin.</w:t>
      </w:r>
      <w:r>
        <w:rPr>
          <w:rFonts w:cs="Arial"/>
          <w:color w:val="000000"/>
          <w:sz w:val="24"/>
          <w:szCs w:val="24"/>
        </w:rPr>
        <w:t xml:space="preserve"> Zaměstnanci s</w:t>
      </w:r>
      <w:r w:rsidRPr="00A20E8E">
        <w:rPr>
          <w:rFonts w:cs="Arial"/>
          <w:color w:val="000000"/>
          <w:sz w:val="24"/>
          <w:szCs w:val="24"/>
        </w:rPr>
        <w:t>tarším</w:t>
      </w:r>
      <w:r>
        <w:rPr>
          <w:rFonts w:cs="Arial"/>
          <w:color w:val="000000"/>
          <w:sz w:val="24"/>
          <w:szCs w:val="24"/>
        </w:rPr>
        <w:t>u</w:t>
      </w:r>
      <w:r w:rsidRPr="00A20E8E">
        <w:rPr>
          <w:rFonts w:cs="Arial"/>
          <w:color w:val="000000"/>
          <w:sz w:val="24"/>
          <w:szCs w:val="24"/>
        </w:rPr>
        <w:t xml:space="preserve"> 18 let </w:t>
      </w:r>
      <w:r>
        <w:rPr>
          <w:rFonts w:cs="Arial"/>
          <w:color w:val="000000"/>
          <w:sz w:val="24"/>
          <w:szCs w:val="24"/>
        </w:rPr>
        <w:t xml:space="preserve">může být doba nepřetržitého odpočinku výjimečně zkrácena </w:t>
      </w:r>
      <w:r w:rsidR="00450E58">
        <w:rPr>
          <w:rFonts w:cs="Arial"/>
          <w:color w:val="000000"/>
          <w:sz w:val="24"/>
          <w:szCs w:val="24"/>
        </w:rPr>
        <w:t xml:space="preserve">(za podmínky uvedené v některém písmeni </w:t>
      </w:r>
      <w:r w:rsidR="00450E58" w:rsidRPr="00450E58">
        <w:rPr>
          <w:rFonts w:cs="Arial"/>
          <w:color w:val="000000"/>
          <w:sz w:val="24"/>
          <w:szCs w:val="24"/>
        </w:rPr>
        <w:t>§ 90 odst. 2</w:t>
      </w:r>
      <w:r w:rsidR="00450E58">
        <w:rPr>
          <w:rFonts w:cs="Arial"/>
          <w:color w:val="000000"/>
          <w:sz w:val="24"/>
          <w:szCs w:val="24"/>
        </w:rPr>
        <w:t xml:space="preserve">) </w:t>
      </w:r>
      <w:r>
        <w:rPr>
          <w:rFonts w:cs="Arial"/>
          <w:color w:val="000000"/>
          <w:sz w:val="24"/>
          <w:szCs w:val="24"/>
        </w:rPr>
        <w:t xml:space="preserve">a to </w:t>
      </w:r>
      <w:r w:rsidRPr="00A20E8E">
        <w:rPr>
          <w:rFonts w:cs="Arial"/>
          <w:color w:val="000000"/>
          <w:sz w:val="24"/>
          <w:szCs w:val="24"/>
        </w:rPr>
        <w:t>pouze tak, že doba nepřetržitého odpočinku v týdnu bude činit nejméně 24 hodin, s tím, že zaměstnancům bude</w:t>
      </w:r>
      <w:r>
        <w:rPr>
          <w:rFonts w:cs="Arial"/>
          <w:color w:val="000000"/>
          <w:sz w:val="24"/>
          <w:szCs w:val="24"/>
        </w:rPr>
        <w:t xml:space="preserve"> v takovém případě </w:t>
      </w:r>
      <w:r w:rsidRPr="00A20E8E">
        <w:rPr>
          <w:rFonts w:cs="Arial"/>
          <w:color w:val="000000"/>
          <w:sz w:val="24"/>
          <w:szCs w:val="24"/>
        </w:rPr>
        <w:t>poskytnut nepřetržitý odpočinek v týdnu tak, aby za období 2 týdnů činila délka tohoto odpočinku celkem alespoň 70 hodin.</w:t>
      </w:r>
    </w:p>
    <w:p w14:paraId="1F5AB0F9" w14:textId="77777777" w:rsidR="00BC5493" w:rsidRPr="00BC5493" w:rsidRDefault="00BC5493" w:rsidP="00EF1E8E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177EF17E" w14:textId="4379292B" w:rsidR="00C82DE4" w:rsidRPr="00AE1CBE" w:rsidRDefault="00C82DE4" w:rsidP="00BC5493">
      <w:pPr>
        <w:pStyle w:val="Odstavecseseznamem"/>
        <w:rPr>
          <w:rFonts w:cs="Arial"/>
          <w:color w:val="000000"/>
          <w:sz w:val="24"/>
          <w:szCs w:val="24"/>
        </w:rPr>
      </w:pPr>
      <w:r w:rsidRPr="00C82DE4">
        <w:rPr>
          <w:rFonts w:cs="Arial"/>
          <w:color w:val="000000"/>
          <w:sz w:val="24"/>
          <w:szCs w:val="24"/>
        </w:rPr>
        <w:t>Z</w:t>
      </w:r>
      <w:r w:rsidRPr="00AE1CBE">
        <w:rPr>
          <w:rFonts w:cs="Arial"/>
          <w:color w:val="000000"/>
          <w:sz w:val="24"/>
          <w:szCs w:val="24"/>
        </w:rPr>
        <w:t xml:space="preserve">aměstnavatel poskytuje zaměstnanci </w:t>
      </w:r>
      <w:r w:rsidR="008C3D59">
        <w:rPr>
          <w:rFonts w:cs="Arial"/>
          <w:color w:val="000000"/>
          <w:sz w:val="24"/>
          <w:szCs w:val="24"/>
        </w:rPr>
        <w:t>mzdu/plat</w:t>
      </w:r>
      <w:bookmarkStart w:id="11" w:name="_GoBack"/>
      <w:bookmarkEnd w:id="11"/>
      <w:r w:rsidR="00AE1CBE" w:rsidRPr="00AE1CBE">
        <w:rPr>
          <w:rFonts w:cs="Arial"/>
          <w:color w:val="000000"/>
          <w:sz w:val="24"/>
          <w:szCs w:val="24"/>
        </w:rPr>
        <w:t xml:space="preserve"> za práci</w:t>
      </w:r>
      <w:r w:rsidRPr="00AE1CBE">
        <w:rPr>
          <w:rFonts w:cs="Arial"/>
          <w:color w:val="000000"/>
          <w:sz w:val="24"/>
          <w:szCs w:val="24"/>
        </w:rPr>
        <w:t xml:space="preserve"> ............(uvést údaj o </w:t>
      </w:r>
      <w:r w:rsidR="00AE1CBE" w:rsidRPr="00AE1CBE">
        <w:rPr>
          <w:rFonts w:cs="Arial"/>
          <w:color w:val="000000"/>
          <w:sz w:val="24"/>
          <w:szCs w:val="24"/>
        </w:rPr>
        <w:t>odměně a způsobu</w:t>
      </w:r>
      <w:r w:rsidRPr="00AE1CBE">
        <w:rPr>
          <w:rFonts w:cs="Arial"/>
          <w:color w:val="000000"/>
          <w:sz w:val="24"/>
          <w:szCs w:val="24"/>
        </w:rPr>
        <w:t xml:space="preserve"> odměňování, splatnosti mzdy, termínu výplaty mzdy, místu a způsobu vyplácení mzdy).</w:t>
      </w:r>
    </w:p>
    <w:p w14:paraId="4D8914BF" w14:textId="55A64F69" w:rsidR="00C82DE4" w:rsidRPr="00C82DE4" w:rsidRDefault="00C82DE4" w:rsidP="00C82DE4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commentRangeStart w:id="12"/>
      <w:r w:rsidRPr="00C82DE4">
        <w:rPr>
          <w:rFonts w:cs="Arial"/>
          <w:color w:val="000000"/>
          <w:sz w:val="24"/>
          <w:szCs w:val="24"/>
        </w:rPr>
        <w:t>Pracovní podmínky zaměstnanců upravuje kolektivní smlouva (kolektivní smlouvy) uzavřená mezi .......... a ............(uvést smluvní strany kolektivní smlouvy).</w:t>
      </w:r>
      <w:commentRangeEnd w:id="12"/>
      <w:r w:rsidR="00EF1E8E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2"/>
      </w:r>
    </w:p>
    <w:p w14:paraId="1EEDD043" w14:textId="098E3E47" w:rsidR="00C82DE4" w:rsidRDefault="00EF1E8E" w:rsidP="00C82DE4">
      <w:pPr>
        <w:pStyle w:val="Odstavecseseznamem"/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O</w:t>
      </w:r>
      <w:r w:rsidRPr="00EF1E8E">
        <w:rPr>
          <w:rFonts w:cs="Arial"/>
          <w:color w:val="000000"/>
          <w:sz w:val="24"/>
          <w:szCs w:val="24"/>
        </w:rPr>
        <w:t>rgán</w:t>
      </w:r>
      <w:r>
        <w:rPr>
          <w:rFonts w:cs="Arial"/>
          <w:color w:val="000000"/>
          <w:sz w:val="24"/>
          <w:szCs w:val="24"/>
        </w:rPr>
        <w:t>em</w:t>
      </w:r>
      <w:r w:rsidRPr="00EF1E8E">
        <w:rPr>
          <w:rFonts w:cs="Arial"/>
          <w:color w:val="000000"/>
          <w:sz w:val="24"/>
          <w:szCs w:val="24"/>
        </w:rPr>
        <w:t xml:space="preserve"> sociálního zabezpečení, kterému zaměstnavatel odvádí pojistné na sociální zabezpečení v souvislosti s pracovněprávním vztahem zaměstnance</w:t>
      </w:r>
      <w:r>
        <w:rPr>
          <w:rFonts w:cs="Arial"/>
          <w:color w:val="000000"/>
          <w:sz w:val="24"/>
          <w:szCs w:val="24"/>
        </w:rPr>
        <w:t xml:space="preserve"> je Česká správa sociálního zabezpečení (</w:t>
      </w:r>
      <w:hyperlink r:id="rId12" w:history="1">
        <w:r w:rsidRPr="00DE59A2">
          <w:rPr>
            <w:rStyle w:val="Hypertextovodkaz"/>
            <w:rFonts w:cs="Arial"/>
            <w:sz w:val="24"/>
            <w:szCs w:val="24"/>
          </w:rPr>
          <w:t>https://www.cssz.cz/</w:t>
        </w:r>
      </w:hyperlink>
      <w:r>
        <w:rPr>
          <w:rFonts w:cs="Arial"/>
          <w:color w:val="000000"/>
          <w:sz w:val="24"/>
          <w:szCs w:val="24"/>
        </w:rPr>
        <w:t>)</w:t>
      </w:r>
    </w:p>
    <w:p w14:paraId="30F7DBD9" w14:textId="210F1A47" w:rsidR="00EF1E8E" w:rsidRDefault="00EF1E8E" w:rsidP="00EF1E8E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57"/>
        <w:rPr>
          <w:rFonts w:cs="Arial"/>
          <w:color w:val="000000"/>
          <w:sz w:val="24"/>
          <w:szCs w:val="24"/>
        </w:rPr>
      </w:pPr>
    </w:p>
    <w:p w14:paraId="7169E346" w14:textId="0640D790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009A6EC8" w14:textId="3F989C5D" w:rsidR="00276EBA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</w:p>
    <w:p w14:paraId="5CB36DFB" w14:textId="3C210869" w:rsidR="00276EBA" w:rsidRPr="004323A4" w:rsidRDefault="00276EBA" w:rsidP="004323A4">
      <w:pPr>
        <w:pStyle w:val="Odstavecseseznamem"/>
        <w:numPr>
          <w:ilvl w:val="0"/>
          <w:numId w:val="0"/>
        </w:num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V …………………… dne</w:t>
      </w:r>
      <w:proofErr w:type="gramStart"/>
      <w:r>
        <w:rPr>
          <w:rFonts w:cs="Arial"/>
          <w:color w:val="000000"/>
          <w:sz w:val="24"/>
          <w:szCs w:val="24"/>
        </w:rPr>
        <w:t xml:space="preserve"> ….</w:t>
      </w:r>
      <w:proofErr w:type="gramEnd"/>
      <w:r>
        <w:rPr>
          <w:rFonts w:cs="Arial"/>
          <w:color w:val="000000"/>
          <w:sz w:val="24"/>
          <w:szCs w:val="24"/>
        </w:rPr>
        <w:t>……………    V …………………… dne …………</w:t>
      </w:r>
      <w:proofErr w:type="gramStart"/>
      <w:r>
        <w:rPr>
          <w:rFonts w:cs="Arial"/>
          <w:color w:val="000000"/>
          <w:sz w:val="24"/>
          <w:szCs w:val="24"/>
        </w:rPr>
        <w:t>…….</w:t>
      </w:r>
      <w:proofErr w:type="gramEnd"/>
      <w:r>
        <w:rPr>
          <w:rFonts w:cs="Arial"/>
          <w:color w:val="000000"/>
          <w:sz w:val="24"/>
          <w:szCs w:val="24"/>
        </w:rPr>
        <w:t xml:space="preserve">.          </w:t>
      </w:r>
    </w:p>
    <w:p w14:paraId="5CBE97A3" w14:textId="77777777" w:rsidR="004323A4" w:rsidRPr="004323A4" w:rsidRDefault="004323A4" w:rsidP="004323A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098FE420" w14:textId="613E0D57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3C0B6DB0" w14:textId="1320F44C" w:rsidR="00276EBA" w:rsidRDefault="00276EBA" w:rsidP="00276EB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4030C2ED" w14:textId="34CA40AC" w:rsidR="00B96ACA" w:rsidRDefault="00B96AC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</w:r>
    </w:p>
    <w:p w14:paraId="4E1FCAF8" w14:textId="6CA7FFC0" w:rsidR="00B96ACA" w:rsidRDefault="00276EBA" w:rsidP="00276EBA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</w:t>
      </w:r>
      <w:commentRangeStart w:id="13"/>
      <w:r w:rsidR="00B96ACA">
        <w:rPr>
          <w:rFonts w:cs="Arial"/>
          <w:color w:val="000000"/>
          <w:sz w:val="24"/>
          <w:szCs w:val="24"/>
        </w:rPr>
        <w:t>………………………</w:t>
      </w:r>
      <w:r>
        <w:rPr>
          <w:rFonts w:cs="Arial"/>
          <w:color w:val="000000"/>
          <w:sz w:val="24"/>
          <w:szCs w:val="24"/>
        </w:rPr>
        <w:t xml:space="preserve">                                ………………</w:t>
      </w:r>
      <w:r w:rsidR="00B96ACA">
        <w:rPr>
          <w:rFonts w:cs="Arial"/>
          <w:color w:val="000000"/>
          <w:sz w:val="24"/>
          <w:szCs w:val="24"/>
        </w:rPr>
        <w:t>………………….</w:t>
      </w:r>
      <w:commentRangeEnd w:id="13"/>
      <w:r w:rsidR="003A20C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3"/>
      </w:r>
    </w:p>
    <w:p w14:paraId="504CB64E" w14:textId="257D6327" w:rsidR="00B96ACA" w:rsidRDefault="00276EBA" w:rsidP="005761E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     (</w:t>
      </w:r>
      <w:proofErr w:type="gramStart"/>
      <w:r>
        <w:rPr>
          <w:rFonts w:cs="Arial"/>
          <w:color w:val="000000"/>
          <w:sz w:val="24"/>
          <w:szCs w:val="24"/>
        </w:rPr>
        <w:t xml:space="preserve">Zaměstnavatel)   </w:t>
      </w:r>
      <w:proofErr w:type="gramEnd"/>
      <w:r>
        <w:rPr>
          <w:rFonts w:cs="Arial"/>
          <w:color w:val="000000"/>
          <w:sz w:val="24"/>
          <w:szCs w:val="24"/>
        </w:rPr>
        <w:t xml:space="preserve">  </w:t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 w:rsidR="00B96ACA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ab/>
        <w:t xml:space="preserve">   (Zaměstnanec)</w:t>
      </w:r>
    </w:p>
    <w:sectPr w:rsidR="00B96ACA" w:rsidSect="00325711">
      <w:headerReference w:type="default" r:id="rId13"/>
      <w:footerReference w:type="default" r:id="rId14"/>
      <w:pgSz w:w="11906" w:h="16838"/>
      <w:pgMar w:top="1418" w:right="1331" w:bottom="2408" w:left="1503" w:header="283" w:footer="38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Tomáš Smutný" w:date="2020-03-29T19:01:00Z" w:initials="TS">
    <w:p w14:paraId="51F1838A" w14:textId="1A3B1C81" w:rsidR="00276EBA" w:rsidRDefault="00276EBA">
      <w:pPr>
        <w:pStyle w:val="Textkomente"/>
      </w:pPr>
      <w:r>
        <w:rPr>
          <w:rStyle w:val="Odkaznakoment"/>
        </w:rPr>
        <w:annotationRef/>
      </w:r>
      <w:r>
        <w:t>Název spole</w:t>
      </w:r>
      <w:r w:rsidR="00B16892">
        <w:t>č</w:t>
      </w:r>
      <w:r>
        <w:t>nosti</w:t>
      </w:r>
    </w:p>
  </w:comment>
  <w:comment w:id="2" w:author="Tomáš Smutný" w:date="2020-03-29T19:01:00Z" w:initials="TS">
    <w:p w14:paraId="0B68DF90" w14:textId="2C1FBFA7" w:rsidR="00276EBA" w:rsidRDefault="00276EBA">
      <w:pPr>
        <w:pStyle w:val="Textkomente"/>
      </w:pPr>
      <w:r>
        <w:rPr>
          <w:rStyle w:val="Odkaznakoment"/>
        </w:rPr>
        <w:annotationRef/>
      </w:r>
      <w:r>
        <w:t xml:space="preserve">Vložte jméno a příjmení statutárního orgánu </w:t>
      </w:r>
    </w:p>
  </w:comment>
  <w:comment w:id="3" w:author="Tomáš Smutný [2]" w:date="2023-09-15T17:24:00Z" w:initials="TS">
    <w:p w14:paraId="1A25938C" w14:textId="233A52F7" w:rsidR="00C82DE4" w:rsidRDefault="00C82DE4">
      <w:pPr>
        <w:pStyle w:val="Textkomente"/>
      </w:pPr>
      <w:r>
        <w:rPr>
          <w:rStyle w:val="Odkaznakoment"/>
        </w:rPr>
        <w:annotationRef/>
      </w:r>
      <w:r>
        <w:t>Vložte informace týkající se zaměstnance</w:t>
      </w:r>
    </w:p>
  </w:comment>
  <w:comment w:id="1" w:author="Tomáš Smutný [2]" w:date="2023-09-15T17:24:00Z" w:initials="TS">
    <w:p w14:paraId="4050AEAC" w14:textId="77777777" w:rsidR="00F1167D" w:rsidRPr="00F1167D" w:rsidRDefault="00C82DE4" w:rsidP="00F1167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Style w:val="Odkaznakoment"/>
        </w:rPr>
        <w:annotationRef/>
      </w:r>
      <w:r w:rsidRPr="00F1167D">
        <w:rPr>
          <w:rFonts w:ascii="Tahoma" w:hAnsi="Tahoma" w:cs="Tahoma"/>
          <w:sz w:val="20"/>
          <w:szCs w:val="20"/>
        </w:rPr>
        <w:t xml:space="preserve">Celý tento text tu samozřejmě být </w:t>
      </w:r>
      <w:r w:rsidR="00F1167D" w:rsidRPr="00F1167D">
        <w:rPr>
          <w:rFonts w:ascii="Tahoma" w:hAnsi="Tahoma" w:cs="Tahoma"/>
          <w:sz w:val="20"/>
          <w:szCs w:val="20"/>
        </w:rPr>
        <w:t xml:space="preserve">vůbec </w:t>
      </w:r>
      <w:r w:rsidRPr="00F1167D">
        <w:rPr>
          <w:rFonts w:ascii="Tahoma" w:hAnsi="Tahoma" w:cs="Tahoma"/>
          <w:sz w:val="20"/>
          <w:szCs w:val="20"/>
        </w:rPr>
        <w:t>nemusí, pokud dané</w:t>
      </w:r>
      <w:r w:rsidR="00902F14" w:rsidRPr="00F1167D">
        <w:rPr>
          <w:rFonts w:ascii="Tahoma" w:hAnsi="Tahoma" w:cs="Tahoma"/>
          <w:sz w:val="20"/>
          <w:szCs w:val="20"/>
        </w:rPr>
        <w:t xml:space="preserve"> níže uvedené</w:t>
      </w:r>
      <w:r w:rsidRPr="00F1167D">
        <w:rPr>
          <w:rFonts w:ascii="Tahoma" w:hAnsi="Tahoma" w:cs="Tahoma"/>
          <w:sz w:val="20"/>
          <w:szCs w:val="20"/>
        </w:rPr>
        <w:t xml:space="preserve"> informace budou součástí samotné</w:t>
      </w:r>
      <w:r w:rsidR="00F1167D" w:rsidRPr="00F1167D">
        <w:rPr>
          <w:rFonts w:ascii="Tahoma" w:hAnsi="Tahoma" w:cs="Tahoma"/>
          <w:sz w:val="20"/>
          <w:szCs w:val="20"/>
        </w:rPr>
        <w:t xml:space="preserve"> pracovní smlouvy, neb platí že: </w:t>
      </w:r>
      <w:r w:rsidR="00F1167D" w:rsidRPr="00F1167D">
        <w:rPr>
          <w:rFonts w:ascii="Tahoma" w:hAnsi="Tahoma" w:cs="Tahoma"/>
          <w:sz w:val="20"/>
          <w:szCs w:val="20"/>
        </w:rPr>
        <w:t>Neobsahuje-li tyto údaje pracovní smlouva,</w:t>
      </w:r>
    </w:p>
    <w:p w14:paraId="0F8D99C9" w14:textId="7A44F48D" w:rsidR="00C82DE4" w:rsidRDefault="00F1167D" w:rsidP="00F1167D">
      <w:pPr>
        <w:autoSpaceDE w:val="0"/>
        <w:autoSpaceDN w:val="0"/>
        <w:adjustRightInd w:val="0"/>
        <w:spacing w:after="0" w:line="240" w:lineRule="auto"/>
      </w:pPr>
      <w:r w:rsidRPr="00F1167D">
        <w:rPr>
          <w:rFonts w:ascii="Tahoma" w:hAnsi="Tahoma" w:cs="Tahoma"/>
          <w:sz w:val="20"/>
          <w:szCs w:val="20"/>
        </w:rPr>
        <w:t>je zaměstnavatel povinen zaměstnance písemně informovat</w:t>
      </w:r>
      <w:r w:rsidRPr="00F1167D">
        <w:rPr>
          <w:rFonts w:ascii="Tahoma" w:hAnsi="Tahoma" w:cs="Tahoma"/>
          <w:sz w:val="20"/>
          <w:szCs w:val="20"/>
        </w:rPr>
        <w:t xml:space="preserve"> </w:t>
      </w:r>
      <w:r w:rsidRPr="00F1167D">
        <w:rPr>
          <w:rFonts w:ascii="Tahoma" w:hAnsi="Tahoma" w:cs="Tahoma"/>
          <w:sz w:val="20"/>
          <w:szCs w:val="20"/>
        </w:rPr>
        <w:t>o</w:t>
      </w:r>
      <w:r w:rsidRPr="00F1167D">
        <w:rPr>
          <w:rFonts w:ascii="Tahoma" w:hAnsi="Tahoma" w:cs="Tahoma"/>
          <w:sz w:val="20"/>
          <w:szCs w:val="20"/>
        </w:rPr>
        <w:t xml:space="preserve"> níže uvedených náležitostech</w:t>
      </w:r>
    </w:p>
  </w:comment>
  <w:comment w:id="4" w:author="Tomáš Smutný [2]" w:date="2023-09-15T17:30:00Z" w:initials="TS">
    <w:p w14:paraId="1AA23433" w14:textId="1B48A6F5" w:rsidR="001A101E" w:rsidRDefault="001A101E">
      <w:pPr>
        <w:pStyle w:val="Textkomente"/>
      </w:pPr>
      <w:r>
        <w:rPr>
          <w:rStyle w:val="Odkaznakoment"/>
        </w:rPr>
        <w:annotationRef/>
      </w:r>
      <w:r>
        <w:rPr>
          <w:rFonts w:cs="Arial"/>
          <w:color w:val="000000"/>
          <w:sz w:val="24"/>
          <w:szCs w:val="24"/>
        </w:rPr>
        <w:t>uveďte</w:t>
      </w:r>
      <w:r w:rsidRPr="00C82DE4">
        <w:rPr>
          <w:rFonts w:cs="Arial"/>
          <w:color w:val="000000"/>
          <w:sz w:val="24"/>
          <w:szCs w:val="24"/>
        </w:rPr>
        <w:t xml:space="preserve"> bližší označení druhu práce</w:t>
      </w:r>
    </w:p>
  </w:comment>
  <w:comment w:id="5" w:author="Tomáš Smutný [2]" w:date="2023-09-15T17:31:00Z" w:initials="TS">
    <w:p w14:paraId="146620F8" w14:textId="6246D21A" w:rsidR="001A101E" w:rsidRDefault="001A101E">
      <w:pPr>
        <w:pStyle w:val="Textkomente"/>
      </w:pPr>
      <w:r>
        <w:rPr>
          <w:rStyle w:val="Odkaznakoment"/>
        </w:rPr>
        <w:annotationRef/>
      </w:r>
      <w:r w:rsidRPr="00C82DE4">
        <w:rPr>
          <w:rFonts w:cs="Arial"/>
          <w:color w:val="000000"/>
          <w:sz w:val="24"/>
          <w:szCs w:val="24"/>
        </w:rPr>
        <w:t>(u</w:t>
      </w:r>
      <w:r>
        <w:rPr>
          <w:rFonts w:cs="Arial"/>
          <w:color w:val="000000"/>
          <w:sz w:val="24"/>
          <w:szCs w:val="24"/>
        </w:rPr>
        <w:t>veďte</w:t>
      </w:r>
      <w:r w:rsidRPr="00C82DE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o</w:t>
      </w:r>
      <w:r w:rsidRPr="00C82DE4">
        <w:rPr>
          <w:rFonts w:cs="Arial"/>
          <w:color w:val="000000"/>
          <w:sz w:val="24"/>
          <w:szCs w:val="24"/>
        </w:rPr>
        <w:t>značení místa výkonu práce).</w:t>
      </w:r>
    </w:p>
  </w:comment>
  <w:comment w:id="6" w:author="Tomáš Smutný [2]" w:date="2023-09-21T13:33:00Z" w:initials="TS">
    <w:p w14:paraId="0B89DC30" w14:textId="5C6DC31B" w:rsidR="0026427C" w:rsidRDefault="0026427C">
      <w:pPr>
        <w:pStyle w:val="Textkomente"/>
      </w:pPr>
      <w:r>
        <w:rPr>
          <w:rStyle w:val="Odkaznakoment"/>
        </w:rPr>
        <w:annotationRef/>
      </w:r>
      <w:r>
        <w:t xml:space="preserve">Doplňte zvolenou délku zkušební doby ať je naprosto </w:t>
      </w:r>
      <w:proofErr w:type="gramStart"/>
      <w:r>
        <w:t>jasné</w:t>
      </w:r>
      <w:proofErr w:type="gramEnd"/>
      <w:r>
        <w:t xml:space="preserve"> jak je sjednána a nebo pokud ji zavést není třeba, text vymažte</w:t>
      </w:r>
    </w:p>
  </w:comment>
  <w:comment w:id="7" w:author="Tomáš Smutný [2]" w:date="2023-09-21T13:59:00Z" w:initials="TS">
    <w:p w14:paraId="103420E9" w14:textId="77777777" w:rsidR="004F34CE" w:rsidRDefault="004F34CE" w:rsidP="004F34CE">
      <w:pPr>
        <w:pStyle w:val="Textkomente"/>
      </w:pPr>
      <w:r>
        <w:rPr>
          <w:rStyle w:val="Odkaznakoment"/>
        </w:rPr>
        <w:annotationRef/>
      </w:r>
      <w:r>
        <w:t xml:space="preserve">Pokud je vše dle standardního nastavení ZP ponechte text, v případě sjednávání odlišných délek výpovědních dob tyto specifikujte dle vlastní potřeby. </w:t>
      </w:r>
    </w:p>
  </w:comment>
  <w:comment w:id="8" w:author="Tomáš Smutný [2]" w:date="2023-09-15T18:02:00Z" w:initials="TS">
    <w:p w14:paraId="55C98EE3" w14:textId="286E0F7C" w:rsidR="00AE1CBE" w:rsidRDefault="00AE1CBE">
      <w:pPr>
        <w:pStyle w:val="Textkomente"/>
      </w:pPr>
      <w:r>
        <w:rPr>
          <w:rStyle w:val="Odkaznakoment"/>
        </w:rPr>
        <w:annotationRef/>
      </w:r>
      <w:r>
        <w:t xml:space="preserve">Samozřejmě je zde </w:t>
      </w:r>
      <w:proofErr w:type="gramStart"/>
      <w:r>
        <w:t>otázkou</w:t>
      </w:r>
      <w:proofErr w:type="gramEnd"/>
      <w:r>
        <w:t xml:space="preserve"> zdali něco takového vůbec bude u DPP a DPČ třeba, případně uveďte že žádný odborný rozvoj není třeba v daném případě poskytovat.</w:t>
      </w:r>
    </w:p>
  </w:comment>
  <w:comment w:id="9" w:author="Tomáš Smutný [2]" w:date="2023-09-22T07:50:00Z" w:initials="TS">
    <w:p w14:paraId="49C34028" w14:textId="2CAFFD81" w:rsidR="00255EEC" w:rsidRDefault="00255EEC">
      <w:pPr>
        <w:pStyle w:val="Textkomente"/>
      </w:pPr>
      <w:r>
        <w:rPr>
          <w:rStyle w:val="Odkaznakoment"/>
        </w:rPr>
        <w:annotationRef/>
      </w:r>
      <w:r>
        <w:rPr>
          <w:rFonts w:cs="Arial"/>
          <w:color w:val="000000"/>
          <w:sz w:val="24"/>
          <w:szCs w:val="24"/>
        </w:rPr>
        <w:t>Uveďte</w:t>
      </w:r>
      <w:r w:rsidRPr="00255EEC">
        <w:rPr>
          <w:rFonts w:cs="Arial"/>
          <w:color w:val="000000"/>
          <w:sz w:val="24"/>
          <w:szCs w:val="24"/>
        </w:rPr>
        <w:t xml:space="preserve"> buď počet hodin - např. 40 hodin, nebo odkázat na právní předpis - § 79 ZP, kolektivní smlouvu nebo vnitřní předpis)</w:t>
      </w:r>
    </w:p>
  </w:comment>
  <w:comment w:id="10" w:author="Tomáš Smutný [2]" w:date="2023-09-22T07:51:00Z" w:initials="TS">
    <w:p w14:paraId="2E8C21B6" w14:textId="7C23B61A" w:rsidR="00255EEC" w:rsidRDefault="00255EEC">
      <w:pPr>
        <w:pStyle w:val="Textkomente"/>
      </w:pPr>
      <w:r>
        <w:rPr>
          <w:rStyle w:val="Odkaznakoment"/>
        </w:rPr>
        <w:annotationRef/>
      </w:r>
      <w:r>
        <w:rPr>
          <w:rFonts w:cs="Arial"/>
          <w:color w:val="000000"/>
          <w:sz w:val="24"/>
          <w:szCs w:val="24"/>
        </w:rPr>
        <w:t>uveďte</w:t>
      </w:r>
      <w:r w:rsidRPr="00255EEC">
        <w:rPr>
          <w:rFonts w:cs="Arial"/>
          <w:color w:val="000000"/>
          <w:sz w:val="24"/>
          <w:szCs w:val="24"/>
        </w:rPr>
        <w:t xml:space="preserve"> buď konkrétní rozvržení pracovní doby, nebo odkaz na právní předpis - § 81 až 87 ZP, kolektivní smlouvu nebo vnitřní předpis</w:t>
      </w:r>
    </w:p>
  </w:comment>
  <w:comment w:id="12" w:author="Tomáš Smutný [2]" w:date="2023-09-15T18:21:00Z" w:initials="TS">
    <w:p w14:paraId="68414A08" w14:textId="093E8AE3" w:rsidR="00EF1E8E" w:rsidRDefault="00EF1E8E">
      <w:pPr>
        <w:pStyle w:val="Textkomente"/>
      </w:pPr>
      <w:r>
        <w:rPr>
          <w:rStyle w:val="Odkaznakoment"/>
        </w:rPr>
        <w:annotationRef/>
      </w:r>
      <w:r>
        <w:t xml:space="preserve">Pokud nemáte kolektivní smlouvu, uveďte že ji nemáte </w:t>
      </w:r>
      <w:proofErr w:type="gramStart"/>
      <w:r>
        <w:t>a nebo</w:t>
      </w:r>
      <w:proofErr w:type="gramEnd"/>
      <w:r>
        <w:t xml:space="preserve"> bod vymažte</w:t>
      </w:r>
    </w:p>
  </w:comment>
  <w:comment w:id="13" w:author="Tomáš Smutný" w:date="2020-03-19T10:44:00Z" w:initials="TS">
    <w:p w14:paraId="4C2AEA62" w14:textId="5453921F" w:rsidR="003A20C5" w:rsidRDefault="003A20C5">
      <w:pPr>
        <w:pStyle w:val="Textkomente"/>
      </w:pPr>
      <w:r>
        <w:rPr>
          <w:rStyle w:val="Odkaznakoment"/>
        </w:rPr>
        <w:annotationRef/>
      </w:r>
      <w:r>
        <w:t>Podpis zaměstna</w:t>
      </w:r>
      <w:r w:rsidR="00276EBA">
        <w:t>vatele a zaměstnance</w:t>
      </w:r>
      <w:r w:rsidR="00EF1E8E">
        <w:t xml:space="preserve">, vytiskněte ve dvou kopiích v papírové podobě (jednu nechte zaměstnanci a druhou založte) Případně řešte digitální </w:t>
      </w:r>
      <w:proofErr w:type="gramStart"/>
      <w:r w:rsidR="00EF1E8E">
        <w:t>cestou</w:t>
      </w:r>
      <w:proofErr w:type="gramEnd"/>
      <w:r w:rsidR="00EF1E8E">
        <w:t xml:space="preserve"> </w:t>
      </w:r>
      <w:r w:rsidR="00E360F8">
        <w:t>kde nově bude postačovat tzv. prostý podpis a v případě doručení (emailem např.)  dejte pozor na důkaz o doručení zaměstnanci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1F1838A" w15:done="0"/>
  <w15:commentEx w15:paraId="0B68DF90" w15:done="0"/>
  <w15:commentEx w15:paraId="1A25938C" w15:done="0"/>
  <w15:commentEx w15:paraId="0F8D99C9" w15:done="0"/>
  <w15:commentEx w15:paraId="1AA23433" w15:done="0"/>
  <w15:commentEx w15:paraId="146620F8" w15:done="0"/>
  <w15:commentEx w15:paraId="0B89DC30" w15:done="0"/>
  <w15:commentEx w15:paraId="103420E9" w15:done="0"/>
  <w15:commentEx w15:paraId="55C98EE3" w15:done="0"/>
  <w15:commentEx w15:paraId="49C34028" w15:done="0"/>
  <w15:commentEx w15:paraId="2E8C21B6" w15:done="0"/>
  <w15:commentEx w15:paraId="68414A08" w15:done="0"/>
  <w15:commentEx w15:paraId="4C2AEA6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1F1838A" w16cid:durableId="222B6F00"/>
  <w16cid:commentId w16cid:paraId="0B68DF90" w16cid:durableId="222B6F16"/>
  <w16cid:commentId w16cid:paraId="1A25938C" w16cid:durableId="28AF11BE"/>
  <w16cid:commentId w16cid:paraId="0F8D99C9" w16cid:durableId="28AF11D4"/>
  <w16cid:commentId w16cid:paraId="1AA23433" w16cid:durableId="28AF1351"/>
  <w16cid:commentId w16cid:paraId="146620F8" w16cid:durableId="28AF1372"/>
  <w16cid:commentId w16cid:paraId="0B89DC30" w16cid:durableId="28B6C4AF"/>
  <w16cid:commentId w16cid:paraId="55C98EE3" w16cid:durableId="28AF1AAD"/>
  <w16cid:commentId w16cid:paraId="49C34028" w16cid:durableId="28B7C5B4"/>
  <w16cid:commentId w16cid:paraId="2E8C21B6" w16cid:durableId="28B7C607"/>
  <w16cid:commentId w16cid:paraId="68414A08" w16cid:durableId="28AF1F33"/>
  <w16cid:commentId w16cid:paraId="4C2AEA62" w16cid:durableId="221DCB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AA749" w14:textId="77777777" w:rsidR="002E5D47" w:rsidRDefault="002E5D47" w:rsidP="0047636A">
      <w:pPr>
        <w:spacing w:after="0" w:line="240" w:lineRule="auto"/>
      </w:pPr>
      <w:r>
        <w:separator/>
      </w:r>
    </w:p>
  </w:endnote>
  <w:endnote w:type="continuationSeparator" w:id="0">
    <w:p w14:paraId="1EAA6BEE" w14:textId="77777777" w:rsidR="002E5D47" w:rsidRDefault="002E5D47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8046205"/>
      <w:docPartObj>
        <w:docPartGallery w:val="Page Numbers (Bottom of Page)"/>
        <w:docPartUnique/>
      </w:docPartObj>
    </w:sdtPr>
    <w:sdtEndPr/>
    <w:sdtContent>
      <w:p w14:paraId="6764DF2A" w14:textId="1DFD6BA3" w:rsidR="00D541D5" w:rsidRPr="00C32A47" w:rsidRDefault="00D541D5" w:rsidP="00C32A47">
        <w:pPr>
          <w:pStyle w:val="Zpat"/>
        </w:pPr>
        <w:r w:rsidRPr="00C32A47">
          <w:rPr>
            <w:lang w:eastAsia="cs-CZ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367B005" wp14:editId="542DE693">
                  <wp:simplePos x="0" y="0"/>
                  <wp:positionH relativeFrom="column">
                    <wp:posOffset>5629910</wp:posOffset>
                  </wp:positionH>
                  <wp:positionV relativeFrom="paragraph">
                    <wp:posOffset>29845</wp:posOffset>
                  </wp:positionV>
                  <wp:extent cx="358775" cy="1828800"/>
                  <wp:effectExtent l="0" t="0" r="0" b="0"/>
                  <wp:wrapSquare wrapText="bothSides"/>
                  <wp:docPr id="6" name="Textové po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58775" cy="1828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1B9DA4" w14:textId="61C89E2C" w:rsidR="00D541D5" w:rsidRPr="008D78E2" w:rsidRDefault="00D541D5" w:rsidP="00C32A47">
                              <w:pPr>
                                <w:pStyle w:val="Zpat"/>
                                <w:rPr>
                                  <w:sz w:val="22"/>
                                </w:rPr>
                              </w:pP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begin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instrText xml:space="preserve"> PAGE </w:instrTex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separate"/>
                              </w:r>
                              <w:r>
                                <w:rPr>
                                  <w:rStyle w:val="slostrnky"/>
                                  <w:b/>
                                </w:rPr>
                                <w:t>21</w:t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fldChar w:fldCharType="end"/>
                              </w:r>
                              <w:r w:rsidRPr="008D78E2">
                                <w:rPr>
                                  <w:rStyle w:val="slostrnky"/>
                                  <w:b/>
                                </w:rPr>
                                <w:t>/</w:t>
                              </w:r>
                              <w:r w:rsidRPr="008D78E2">
                                <w:fldChar w:fldCharType="begin"/>
                              </w:r>
                              <w:r w:rsidRPr="008D78E2">
                                <w:instrText xml:space="preserve"> PAGE   \* MERGEFORMAT </w:instrText>
                              </w:r>
                              <w:r w:rsidRPr="008D78E2">
                                <w:fldChar w:fldCharType="separate"/>
                              </w:r>
                              <w:r>
                                <w:t>21</w:t>
                              </w:r>
                              <w:r w:rsidRPr="008D78E2"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5367B005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6" o:spid="_x0000_s1026" type="#_x0000_t202" style="position:absolute;margin-left:443.3pt;margin-top:2.35pt;width:28.2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" filled="f" stroked="f" strokeweight=".5pt">
                  <v:textbox style="mso-fit-shape-to-text:t">
                    <w:txbxContent>
                      <w:p w14:paraId="0D1B9DA4" w14:textId="61C89E2C" w:rsidR="00D541D5" w:rsidRPr="008D78E2" w:rsidRDefault="00D541D5" w:rsidP="00C32A47">
                        <w:pPr>
                          <w:pStyle w:val="Zpat"/>
                          <w:rPr>
                            <w:sz w:val="22"/>
                          </w:rPr>
                        </w:pPr>
                        <w:r w:rsidRPr="008D78E2">
                          <w:rPr>
                            <w:rStyle w:val="slostrnky"/>
                            <w:b/>
                          </w:rPr>
                          <w:fldChar w:fldCharType="begin"/>
                        </w:r>
                        <w:r w:rsidRPr="008D78E2">
                          <w:rPr>
                            <w:rStyle w:val="slostrnky"/>
                            <w:b/>
                          </w:rPr>
                          <w:instrText xml:space="preserve"> PAGE </w:instrTex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separate"/>
                        </w:r>
                        <w:r>
                          <w:rPr>
                            <w:rStyle w:val="slostrnky"/>
                            <w:b/>
                          </w:rPr>
                          <w:t>21</w:t>
                        </w:r>
                        <w:r w:rsidRPr="008D78E2">
                          <w:rPr>
                            <w:rStyle w:val="slostrnky"/>
                            <w:b/>
                          </w:rPr>
                          <w:fldChar w:fldCharType="end"/>
                        </w:r>
                        <w:r w:rsidRPr="008D78E2">
                          <w:rPr>
                            <w:rStyle w:val="slostrnky"/>
                            <w:b/>
                          </w:rPr>
                          <w:t>/</w:t>
                        </w:r>
                        <w:r w:rsidRPr="008D78E2">
                          <w:fldChar w:fldCharType="begin"/>
                        </w:r>
                        <w:r w:rsidRPr="008D78E2">
                          <w:instrText xml:space="preserve"> PAGE   \* MERGEFORMAT </w:instrText>
                        </w:r>
                        <w:r w:rsidRPr="008D78E2">
                          <w:fldChar w:fldCharType="separate"/>
                        </w:r>
                        <w:r>
                          <w:t>21</w:t>
                        </w:r>
                        <w:r w:rsidRPr="008D78E2"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Pr="00C32A47">
          <w:rPr>
            <w:lang w:eastAsia="cs-CZ"/>
          </w:rPr>
          <w:drawing>
            <wp:anchor distT="0" distB="0" distL="114300" distR="114300" simplePos="0" relativeHeight="251665408" behindDoc="1" locked="0" layoutInCell="1" allowOverlap="1" wp14:anchorId="72AD94B8" wp14:editId="29C03A43">
              <wp:simplePos x="0" y="0"/>
              <wp:positionH relativeFrom="column">
                <wp:posOffset>-882650</wp:posOffset>
              </wp:positionH>
              <wp:positionV relativeFrom="page">
                <wp:posOffset>9564661</wp:posOffset>
              </wp:positionV>
              <wp:extent cx="7425690" cy="1060450"/>
              <wp:effectExtent l="0" t="0" r="3810" b="6350"/>
              <wp:wrapNone/>
              <wp:docPr id="3" name="Obrázek 3" descr="Obsah obrázku skl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-03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569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Tomáš Smutný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D6CDE" w14:textId="77777777" w:rsidR="002E5D47" w:rsidRDefault="002E5D47" w:rsidP="0047636A">
      <w:pPr>
        <w:spacing w:after="0" w:line="240" w:lineRule="auto"/>
      </w:pPr>
      <w:r>
        <w:separator/>
      </w:r>
    </w:p>
  </w:footnote>
  <w:footnote w:type="continuationSeparator" w:id="0">
    <w:p w14:paraId="0C5800F4" w14:textId="77777777" w:rsidR="002E5D47" w:rsidRDefault="002E5D47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F7BC" w14:textId="37D230AB" w:rsidR="00D541D5" w:rsidRDefault="00D541D5" w:rsidP="00C32A47">
    <w:pPr>
      <w:pStyle w:val="Zhlav"/>
    </w:pPr>
  </w:p>
  <w:p w14:paraId="7AE0F034" w14:textId="35CAD710" w:rsidR="00D541D5" w:rsidRDefault="00D541D5" w:rsidP="00C32A4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B43F8E3" wp14:editId="16607EE3">
          <wp:simplePos x="0" y="0"/>
          <wp:positionH relativeFrom="margin">
            <wp:posOffset>-15875</wp:posOffset>
          </wp:positionH>
          <wp:positionV relativeFrom="margin">
            <wp:posOffset>-764540</wp:posOffset>
          </wp:positionV>
          <wp:extent cx="532130" cy="408940"/>
          <wp:effectExtent l="0" t="0" r="127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1621E2" wp14:editId="70E828DD">
              <wp:simplePos x="0" y="0"/>
              <wp:positionH relativeFrom="margin">
                <wp:posOffset>-954405</wp:posOffset>
              </wp:positionH>
              <wp:positionV relativeFrom="margin">
                <wp:posOffset>-211455</wp:posOffset>
              </wp:positionV>
              <wp:extent cx="7563485" cy="0"/>
              <wp:effectExtent l="0" t="0" r="18415" b="12700"/>
              <wp:wrapSquare wrapText="bothSides"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348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0C8243" id="Přímá spojnice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-75.15pt,-16.65pt" to="520.4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" strokecolor="#d8d8d8 [2732]" strokeweight=".5pt">
              <v:stroke joinstyle="miter"/>
              <w10:wrap type="square" anchorx="margin" anchory="margin"/>
            </v:line>
          </w:pict>
        </mc:Fallback>
      </mc:AlternateContent>
    </w:r>
    <w:r w:rsidRPr="00B570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3E15"/>
    <w:multiLevelType w:val="hybridMultilevel"/>
    <w:tmpl w:val="5C5A50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97BAB"/>
    <w:multiLevelType w:val="multilevel"/>
    <w:tmpl w:val="382C7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B7202"/>
    <w:multiLevelType w:val="hybridMultilevel"/>
    <w:tmpl w:val="8A3EE1E0"/>
    <w:lvl w:ilvl="0" w:tplc="05E0C232">
      <w:start w:val="1"/>
      <w:numFmt w:val="decimal"/>
      <w:pStyle w:val="Odstavecseseznamem"/>
      <w:lvlText w:val="%1."/>
      <w:lvlJc w:val="left"/>
      <w:pPr>
        <w:ind w:left="643" w:hanging="360"/>
      </w:pPr>
      <w:rPr>
        <w:sz w:val="24"/>
        <w:szCs w:val="24"/>
      </w:rPr>
    </w:lvl>
    <w:lvl w:ilvl="1" w:tplc="8E1406D2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EF92C01"/>
    <w:multiLevelType w:val="hybridMultilevel"/>
    <w:tmpl w:val="9130623E"/>
    <w:lvl w:ilvl="0" w:tplc="629C56A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678F5"/>
    <w:multiLevelType w:val="hybridMultilevel"/>
    <w:tmpl w:val="7C3C8F1E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4651AED"/>
    <w:multiLevelType w:val="hybridMultilevel"/>
    <w:tmpl w:val="7F185430"/>
    <w:lvl w:ilvl="0" w:tplc="48C664A6">
      <w:start w:val="1"/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64290"/>
    <w:multiLevelType w:val="hybridMultilevel"/>
    <w:tmpl w:val="849A7DE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8469B9"/>
    <w:multiLevelType w:val="hybridMultilevel"/>
    <w:tmpl w:val="1688B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307D"/>
    <w:multiLevelType w:val="hybridMultilevel"/>
    <w:tmpl w:val="5A6679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86F97"/>
    <w:multiLevelType w:val="hybridMultilevel"/>
    <w:tmpl w:val="D28E189A"/>
    <w:lvl w:ilvl="0" w:tplc="040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27522C31"/>
    <w:multiLevelType w:val="multilevel"/>
    <w:tmpl w:val="42341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44793"/>
    <w:multiLevelType w:val="hybridMultilevel"/>
    <w:tmpl w:val="4CE41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614E"/>
    <w:multiLevelType w:val="hybridMultilevel"/>
    <w:tmpl w:val="3CEA605E"/>
    <w:lvl w:ilvl="0" w:tplc="EF5E8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D1F7A"/>
    <w:multiLevelType w:val="hybridMultilevel"/>
    <w:tmpl w:val="44C0D4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E7CC8"/>
    <w:multiLevelType w:val="hybridMultilevel"/>
    <w:tmpl w:val="A2D8B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D69DB"/>
    <w:multiLevelType w:val="hybridMultilevel"/>
    <w:tmpl w:val="4622F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A3101"/>
    <w:multiLevelType w:val="hybridMultilevel"/>
    <w:tmpl w:val="34AE66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A19B1"/>
    <w:multiLevelType w:val="hybridMultilevel"/>
    <w:tmpl w:val="944810C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3794674"/>
    <w:multiLevelType w:val="hybridMultilevel"/>
    <w:tmpl w:val="27CC0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7A59C5"/>
    <w:multiLevelType w:val="hybridMultilevel"/>
    <w:tmpl w:val="CC36F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8159E"/>
    <w:multiLevelType w:val="hybridMultilevel"/>
    <w:tmpl w:val="73340A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44FB5"/>
    <w:multiLevelType w:val="hybridMultilevel"/>
    <w:tmpl w:val="CAA84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EA343B"/>
    <w:multiLevelType w:val="multilevel"/>
    <w:tmpl w:val="9B689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B943C5E"/>
    <w:multiLevelType w:val="hybridMultilevel"/>
    <w:tmpl w:val="0156B1E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F717697"/>
    <w:multiLevelType w:val="hybridMultilevel"/>
    <w:tmpl w:val="B40A73C6"/>
    <w:lvl w:ilvl="0" w:tplc="FA541686">
      <w:start w:val="1"/>
      <w:numFmt w:val="bullet"/>
      <w:pStyle w:val="Odstavecseseznamem-odrky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5" w15:restartNumberingAfterBreak="0">
    <w:nsid w:val="50E64EA4"/>
    <w:multiLevelType w:val="hybridMultilevel"/>
    <w:tmpl w:val="1EE811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C1511"/>
    <w:multiLevelType w:val="hybridMultilevel"/>
    <w:tmpl w:val="07163A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B2BC7"/>
    <w:multiLevelType w:val="multilevel"/>
    <w:tmpl w:val="330CC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A9D77DC"/>
    <w:multiLevelType w:val="hybridMultilevel"/>
    <w:tmpl w:val="5EC641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B64D02"/>
    <w:multiLevelType w:val="hybridMultilevel"/>
    <w:tmpl w:val="58121198"/>
    <w:lvl w:ilvl="0" w:tplc="DEF4D8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B6BE7"/>
    <w:multiLevelType w:val="hybridMultilevel"/>
    <w:tmpl w:val="A18CE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81A15"/>
    <w:multiLevelType w:val="hybridMultilevel"/>
    <w:tmpl w:val="56CEB54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0966CB"/>
    <w:multiLevelType w:val="hybridMultilevel"/>
    <w:tmpl w:val="835E1A0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 w15:restartNumberingAfterBreak="0">
    <w:nsid w:val="6CF241A2"/>
    <w:multiLevelType w:val="hybridMultilevel"/>
    <w:tmpl w:val="30023482"/>
    <w:lvl w:ilvl="0" w:tplc="040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34" w15:restartNumberingAfterBreak="0">
    <w:nsid w:val="6D896175"/>
    <w:multiLevelType w:val="hybridMultilevel"/>
    <w:tmpl w:val="3DF8DCC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FF84E60"/>
    <w:multiLevelType w:val="hybridMultilevel"/>
    <w:tmpl w:val="BE5662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01C0E"/>
    <w:multiLevelType w:val="hybridMultilevel"/>
    <w:tmpl w:val="6EDEC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813A6E"/>
    <w:multiLevelType w:val="hybridMultilevel"/>
    <w:tmpl w:val="7D023774"/>
    <w:lvl w:ilvl="0" w:tplc="FFA03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C7FD2"/>
    <w:multiLevelType w:val="hybridMultilevel"/>
    <w:tmpl w:val="B95A22F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774A234D"/>
    <w:multiLevelType w:val="hybridMultilevel"/>
    <w:tmpl w:val="423423C8"/>
    <w:lvl w:ilvl="0" w:tplc="E71CC9C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4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9"/>
  </w:num>
  <w:num w:numId="11">
    <w:abstractNumId w:val="39"/>
  </w:num>
  <w:num w:numId="12">
    <w:abstractNumId w:val="12"/>
  </w:num>
  <w:num w:numId="13">
    <w:abstractNumId w:val="22"/>
  </w:num>
  <w:num w:numId="14">
    <w:abstractNumId w:val="1"/>
  </w:num>
  <w:num w:numId="15">
    <w:abstractNumId w:val="29"/>
  </w:num>
  <w:num w:numId="16">
    <w:abstractNumId w:val="5"/>
  </w:num>
  <w:num w:numId="17">
    <w:abstractNumId w:val="0"/>
  </w:num>
  <w:num w:numId="18">
    <w:abstractNumId w:val="13"/>
  </w:num>
  <w:num w:numId="19">
    <w:abstractNumId w:val="35"/>
  </w:num>
  <w:num w:numId="20">
    <w:abstractNumId w:val="20"/>
  </w:num>
  <w:num w:numId="21">
    <w:abstractNumId w:val="11"/>
  </w:num>
  <w:num w:numId="22">
    <w:abstractNumId w:val="16"/>
  </w:num>
  <w:num w:numId="23">
    <w:abstractNumId w:val="14"/>
  </w:num>
  <w:num w:numId="24">
    <w:abstractNumId w:val="7"/>
  </w:num>
  <w:num w:numId="25">
    <w:abstractNumId w:val="34"/>
  </w:num>
  <w:num w:numId="26">
    <w:abstractNumId w:val="21"/>
  </w:num>
  <w:num w:numId="27">
    <w:abstractNumId w:val="25"/>
  </w:num>
  <w:num w:numId="28">
    <w:abstractNumId w:val="26"/>
  </w:num>
  <w:num w:numId="29">
    <w:abstractNumId w:val="36"/>
  </w:num>
  <w:num w:numId="30">
    <w:abstractNumId w:val="10"/>
  </w:num>
  <w:num w:numId="31">
    <w:abstractNumId w:val="27"/>
  </w:num>
  <w:num w:numId="32">
    <w:abstractNumId w:val="3"/>
  </w:num>
  <w:num w:numId="33">
    <w:abstractNumId w:val="8"/>
  </w:num>
  <w:num w:numId="34">
    <w:abstractNumId w:val="37"/>
  </w:num>
  <w:num w:numId="35">
    <w:abstractNumId w:val="31"/>
  </w:num>
  <w:num w:numId="36">
    <w:abstractNumId w:val="15"/>
  </w:num>
  <w:num w:numId="37">
    <w:abstractNumId w:val="19"/>
  </w:num>
  <w:num w:numId="38">
    <w:abstractNumId w:val="38"/>
  </w:num>
  <w:num w:numId="39">
    <w:abstractNumId w:val="32"/>
  </w:num>
  <w:num w:numId="40">
    <w:abstractNumId w:val="6"/>
  </w:num>
  <w:num w:numId="41">
    <w:abstractNumId w:val="23"/>
  </w:num>
  <w:num w:numId="42">
    <w:abstractNumId w:val="17"/>
  </w:num>
  <w:num w:numId="43">
    <w:abstractNumId w:val="18"/>
  </w:num>
  <w:num w:numId="44">
    <w:abstractNumId w:val="33"/>
  </w:num>
  <w:num w:numId="4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Smutný">
    <w15:presenceInfo w15:providerId="AD" w15:userId="S::smutny@DCConcept.onmicrosoft.com::6b8e2645-e8be-49f5-9381-3fb364d98b01"/>
  </w15:person>
  <w15:person w15:author="Tomáš Smutný [2]">
    <w15:presenceInfo w15:providerId="AD" w15:userId="S-1-5-21-3871491932-2368281962-1072185685-2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A7"/>
    <w:rsid w:val="00005EDF"/>
    <w:rsid w:val="00006BB8"/>
    <w:rsid w:val="000101FB"/>
    <w:rsid w:val="0002653D"/>
    <w:rsid w:val="0007149C"/>
    <w:rsid w:val="00094BC8"/>
    <w:rsid w:val="000F2909"/>
    <w:rsid w:val="00100E38"/>
    <w:rsid w:val="00103665"/>
    <w:rsid w:val="00104956"/>
    <w:rsid w:val="001424C1"/>
    <w:rsid w:val="00156D0A"/>
    <w:rsid w:val="001571DA"/>
    <w:rsid w:val="00162609"/>
    <w:rsid w:val="00162845"/>
    <w:rsid w:val="00184CF1"/>
    <w:rsid w:val="001934AB"/>
    <w:rsid w:val="001A101E"/>
    <w:rsid w:val="001C57AC"/>
    <w:rsid w:val="001F7A8E"/>
    <w:rsid w:val="0021563F"/>
    <w:rsid w:val="0023634C"/>
    <w:rsid w:val="00252734"/>
    <w:rsid w:val="00255EEC"/>
    <w:rsid w:val="0026427C"/>
    <w:rsid w:val="00267AC4"/>
    <w:rsid w:val="00276EBA"/>
    <w:rsid w:val="002E1922"/>
    <w:rsid w:val="002E5D47"/>
    <w:rsid w:val="002F21EA"/>
    <w:rsid w:val="003112AB"/>
    <w:rsid w:val="00315F7E"/>
    <w:rsid w:val="003165A9"/>
    <w:rsid w:val="00325711"/>
    <w:rsid w:val="00342B18"/>
    <w:rsid w:val="003A096B"/>
    <w:rsid w:val="003A20C5"/>
    <w:rsid w:val="003A2501"/>
    <w:rsid w:val="003A55FA"/>
    <w:rsid w:val="003D2D04"/>
    <w:rsid w:val="00413F96"/>
    <w:rsid w:val="004167D2"/>
    <w:rsid w:val="004323A4"/>
    <w:rsid w:val="004365FD"/>
    <w:rsid w:val="00450E58"/>
    <w:rsid w:val="004529F1"/>
    <w:rsid w:val="004555CA"/>
    <w:rsid w:val="0046018E"/>
    <w:rsid w:val="00460362"/>
    <w:rsid w:val="0047636A"/>
    <w:rsid w:val="00476601"/>
    <w:rsid w:val="004A3EF8"/>
    <w:rsid w:val="004A7CBD"/>
    <w:rsid w:val="004D501C"/>
    <w:rsid w:val="004F34CE"/>
    <w:rsid w:val="005017FB"/>
    <w:rsid w:val="00525B0B"/>
    <w:rsid w:val="00530BB7"/>
    <w:rsid w:val="0055408D"/>
    <w:rsid w:val="005761EF"/>
    <w:rsid w:val="005A5198"/>
    <w:rsid w:val="005A7CA3"/>
    <w:rsid w:val="005B7F23"/>
    <w:rsid w:val="005E5356"/>
    <w:rsid w:val="005F581A"/>
    <w:rsid w:val="006051F1"/>
    <w:rsid w:val="00606937"/>
    <w:rsid w:val="0061555C"/>
    <w:rsid w:val="006251AE"/>
    <w:rsid w:val="00630E4A"/>
    <w:rsid w:val="00635C98"/>
    <w:rsid w:val="0067518B"/>
    <w:rsid w:val="00677E71"/>
    <w:rsid w:val="0068666A"/>
    <w:rsid w:val="006A1DEC"/>
    <w:rsid w:val="006B482C"/>
    <w:rsid w:val="006C06B9"/>
    <w:rsid w:val="006D6D38"/>
    <w:rsid w:val="006E115A"/>
    <w:rsid w:val="006F72EC"/>
    <w:rsid w:val="007202A8"/>
    <w:rsid w:val="00742B04"/>
    <w:rsid w:val="007639E9"/>
    <w:rsid w:val="00764357"/>
    <w:rsid w:val="0077134E"/>
    <w:rsid w:val="007754EF"/>
    <w:rsid w:val="00795303"/>
    <w:rsid w:val="007C3CF8"/>
    <w:rsid w:val="008129B5"/>
    <w:rsid w:val="00813715"/>
    <w:rsid w:val="00815EBA"/>
    <w:rsid w:val="00816F6E"/>
    <w:rsid w:val="00820F92"/>
    <w:rsid w:val="008315EE"/>
    <w:rsid w:val="008410A9"/>
    <w:rsid w:val="00841A9D"/>
    <w:rsid w:val="0085019E"/>
    <w:rsid w:val="0085153D"/>
    <w:rsid w:val="0086592F"/>
    <w:rsid w:val="0087385C"/>
    <w:rsid w:val="00874AAD"/>
    <w:rsid w:val="008761A6"/>
    <w:rsid w:val="00886EF5"/>
    <w:rsid w:val="008924E8"/>
    <w:rsid w:val="008B4FC6"/>
    <w:rsid w:val="008C3D59"/>
    <w:rsid w:val="008D78E2"/>
    <w:rsid w:val="00902F14"/>
    <w:rsid w:val="009109D2"/>
    <w:rsid w:val="00917F13"/>
    <w:rsid w:val="00925482"/>
    <w:rsid w:val="00926D0C"/>
    <w:rsid w:val="009449BA"/>
    <w:rsid w:val="00950949"/>
    <w:rsid w:val="00987A1D"/>
    <w:rsid w:val="00995CE2"/>
    <w:rsid w:val="009A07DC"/>
    <w:rsid w:val="009C146C"/>
    <w:rsid w:val="009E2FAD"/>
    <w:rsid w:val="009F6819"/>
    <w:rsid w:val="00A066AA"/>
    <w:rsid w:val="00A06C0C"/>
    <w:rsid w:val="00A1239A"/>
    <w:rsid w:val="00A12BAF"/>
    <w:rsid w:val="00A16724"/>
    <w:rsid w:val="00A17734"/>
    <w:rsid w:val="00A20E8E"/>
    <w:rsid w:val="00A21568"/>
    <w:rsid w:val="00A368B5"/>
    <w:rsid w:val="00A551A2"/>
    <w:rsid w:val="00A61770"/>
    <w:rsid w:val="00A6741E"/>
    <w:rsid w:val="00A67CDE"/>
    <w:rsid w:val="00A771FE"/>
    <w:rsid w:val="00A8258D"/>
    <w:rsid w:val="00A93CCD"/>
    <w:rsid w:val="00AA1573"/>
    <w:rsid w:val="00AA1C72"/>
    <w:rsid w:val="00AC0157"/>
    <w:rsid w:val="00AD65A7"/>
    <w:rsid w:val="00AE1CBE"/>
    <w:rsid w:val="00AE63C3"/>
    <w:rsid w:val="00B10DB1"/>
    <w:rsid w:val="00B16892"/>
    <w:rsid w:val="00B46531"/>
    <w:rsid w:val="00B47A08"/>
    <w:rsid w:val="00B47C52"/>
    <w:rsid w:val="00B5709C"/>
    <w:rsid w:val="00B65CF8"/>
    <w:rsid w:val="00B70027"/>
    <w:rsid w:val="00B824E7"/>
    <w:rsid w:val="00B907A7"/>
    <w:rsid w:val="00B9147E"/>
    <w:rsid w:val="00B96ACA"/>
    <w:rsid w:val="00BB2DE6"/>
    <w:rsid w:val="00BC3E9F"/>
    <w:rsid w:val="00BC5493"/>
    <w:rsid w:val="00BC7C8D"/>
    <w:rsid w:val="00BF4B25"/>
    <w:rsid w:val="00C02B0A"/>
    <w:rsid w:val="00C20DB6"/>
    <w:rsid w:val="00C2107A"/>
    <w:rsid w:val="00C22FB9"/>
    <w:rsid w:val="00C26544"/>
    <w:rsid w:val="00C26B8B"/>
    <w:rsid w:val="00C32A47"/>
    <w:rsid w:val="00C34714"/>
    <w:rsid w:val="00C37712"/>
    <w:rsid w:val="00C41D9A"/>
    <w:rsid w:val="00C46061"/>
    <w:rsid w:val="00C72CC8"/>
    <w:rsid w:val="00C82DE4"/>
    <w:rsid w:val="00C85689"/>
    <w:rsid w:val="00C87507"/>
    <w:rsid w:val="00C9183B"/>
    <w:rsid w:val="00C94085"/>
    <w:rsid w:val="00C955CD"/>
    <w:rsid w:val="00CD2DFD"/>
    <w:rsid w:val="00CE23DE"/>
    <w:rsid w:val="00CF07B9"/>
    <w:rsid w:val="00D520A2"/>
    <w:rsid w:val="00D541D5"/>
    <w:rsid w:val="00D67FF5"/>
    <w:rsid w:val="00D7261A"/>
    <w:rsid w:val="00D7262C"/>
    <w:rsid w:val="00D87E05"/>
    <w:rsid w:val="00D930AB"/>
    <w:rsid w:val="00DA61A7"/>
    <w:rsid w:val="00DB10DE"/>
    <w:rsid w:val="00DB5E37"/>
    <w:rsid w:val="00DD2FC3"/>
    <w:rsid w:val="00DE356D"/>
    <w:rsid w:val="00DF582A"/>
    <w:rsid w:val="00E21040"/>
    <w:rsid w:val="00E32D72"/>
    <w:rsid w:val="00E360F8"/>
    <w:rsid w:val="00E535BB"/>
    <w:rsid w:val="00E8052C"/>
    <w:rsid w:val="00E9332B"/>
    <w:rsid w:val="00E9358D"/>
    <w:rsid w:val="00EA6606"/>
    <w:rsid w:val="00EB4612"/>
    <w:rsid w:val="00EC430D"/>
    <w:rsid w:val="00EF1E8E"/>
    <w:rsid w:val="00F00C44"/>
    <w:rsid w:val="00F067C0"/>
    <w:rsid w:val="00F1167D"/>
    <w:rsid w:val="00F36BB5"/>
    <w:rsid w:val="00F412F5"/>
    <w:rsid w:val="00F56473"/>
    <w:rsid w:val="00F77658"/>
    <w:rsid w:val="00F81C25"/>
    <w:rsid w:val="00F82557"/>
    <w:rsid w:val="00FA43A8"/>
    <w:rsid w:val="00FB5B73"/>
    <w:rsid w:val="00FD4A02"/>
    <w:rsid w:val="00FD51D8"/>
    <w:rsid w:val="00FE332B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EAA6"/>
  <w15:chartTrackingRefBased/>
  <w15:docId w15:val="{9E04B0BC-ADB6-439F-A964-066E2B26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5711"/>
    <w:pPr>
      <w:spacing w:after="8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257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B0A"/>
    <w:pPr>
      <w:keepNext/>
      <w:keepLine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2A47"/>
    <w:pPr>
      <w:tabs>
        <w:tab w:val="center" w:pos="4536"/>
        <w:tab w:val="right" w:pos="9072"/>
      </w:tabs>
      <w:spacing w:after="0" w:line="240" w:lineRule="auto"/>
      <w:jc w:val="right"/>
    </w:pPr>
    <w:rPr>
      <w:i/>
    </w:rPr>
  </w:style>
  <w:style w:type="character" w:customStyle="1" w:styleId="ZhlavChar">
    <w:name w:val="Záhlaví Char"/>
    <w:basedOn w:val="Standardnpsmoodstavce"/>
    <w:link w:val="Zhlav"/>
    <w:rsid w:val="00C32A47"/>
    <w:rPr>
      <w:rFonts w:ascii="Arial" w:hAnsi="Arial"/>
      <w:i/>
      <w:sz w:val="18"/>
    </w:rPr>
  </w:style>
  <w:style w:type="paragraph" w:styleId="Zpat">
    <w:name w:val="footer"/>
    <w:basedOn w:val="Normln"/>
    <w:link w:val="ZpatChar"/>
    <w:uiPriority w:val="99"/>
    <w:unhideWhenUsed/>
    <w:rsid w:val="00C32A47"/>
    <w:pPr>
      <w:tabs>
        <w:tab w:val="center" w:pos="4536"/>
        <w:tab w:val="right" w:pos="9072"/>
      </w:tabs>
      <w:spacing w:after="900" w:line="240" w:lineRule="auto"/>
    </w:pPr>
    <w:rPr>
      <w:noProof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99"/>
    <w:rsid w:val="00C32A47"/>
    <w:rPr>
      <w:rFonts w:ascii="Arial" w:hAnsi="Arial"/>
      <w:noProof/>
      <w:sz w:val="13"/>
      <w:szCs w:val="13"/>
    </w:rPr>
  </w:style>
  <w:style w:type="paragraph" w:styleId="Normlnweb">
    <w:name w:val="Normal (Web)"/>
    <w:basedOn w:val="Normln"/>
    <w:uiPriority w:val="99"/>
    <w:semiHidden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51A2"/>
    <w:pPr>
      <w:numPr>
        <w:numId w:val="3"/>
      </w:numPr>
      <w:ind w:left="357" w:hanging="357"/>
    </w:pPr>
  </w:style>
  <w:style w:type="character" w:customStyle="1" w:styleId="Nadpis1Char">
    <w:name w:val="Nadpis 1 Char"/>
    <w:basedOn w:val="Standardnpsmoodstavce"/>
    <w:link w:val="Nadpis1"/>
    <w:uiPriority w:val="9"/>
    <w:rsid w:val="0032571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73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8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85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85C"/>
    <w:rPr>
      <w:rFonts w:ascii="Times New Roman" w:hAnsi="Times New Roman" w:cs="Times New Roman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8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ostrnky">
    <w:name w:val="page number"/>
    <w:basedOn w:val="Standardnpsmoodstavce"/>
    <w:rsid w:val="004555CA"/>
  </w:style>
  <w:style w:type="paragraph" w:styleId="Revize">
    <w:name w:val="Revision"/>
    <w:hidden/>
    <w:uiPriority w:val="99"/>
    <w:semiHidden/>
    <w:rsid w:val="006E115A"/>
    <w:pPr>
      <w:spacing w:after="0" w:line="240" w:lineRule="auto"/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C02B0A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Odstavecseseznamem-odrky">
    <w:name w:val="Odstavec se seznamem - odrážky"/>
    <w:basedOn w:val="Odstavecseseznamem"/>
    <w:qFormat/>
    <w:rsid w:val="00325711"/>
    <w:pPr>
      <w:numPr>
        <w:numId w:val="5"/>
      </w:numPr>
      <w:spacing w:after="40"/>
      <w:ind w:left="714" w:hanging="357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EDF"/>
    <w:pPr>
      <w:suppressAutoHyphens w:val="0"/>
      <w:spacing w:after="80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EDF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Nzev">
    <w:name w:val="Title"/>
    <w:basedOn w:val="Normln"/>
    <w:link w:val="NzevChar"/>
    <w:qFormat/>
    <w:rsid w:val="00EA6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EA660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rsid w:val="00EA6606"/>
  </w:style>
  <w:style w:type="character" w:styleId="Hypertextovodkaz">
    <w:name w:val="Hyperlink"/>
    <w:basedOn w:val="Standardnpsmoodstavce"/>
    <w:uiPriority w:val="99"/>
    <w:unhideWhenUsed/>
    <w:rsid w:val="00F5647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56473"/>
    <w:rPr>
      <w:b/>
      <w:bCs/>
    </w:rPr>
  </w:style>
  <w:style w:type="paragraph" w:customStyle="1" w:styleId="docabstract">
    <w:name w:val="docabstract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title">
    <w:name w:val="qa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qa-question">
    <w:name w:val="qa-question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nsw-title">
    <w:name w:val="answ-title"/>
    <w:basedOn w:val="Normln"/>
    <w:rsid w:val="00F0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F1E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ssz.c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ma@firma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02EB543A1242B51D39F3E1FAB709" ma:contentTypeVersion="27" ma:contentTypeDescription="Vytvoří nový dokument" ma:contentTypeScope="" ma:versionID="bc5ad3303d5fc651dbbcd16fea3625a0">
  <xsd:schema xmlns:xsd="http://www.w3.org/2001/XMLSchema" xmlns:xs="http://www.w3.org/2001/XMLSchema" xmlns:p="http://schemas.microsoft.com/office/2006/metadata/properties" xmlns:ns2="1b442697-163e-4dd5-a75a-120a708eff3b" xmlns:ns3="87db3a95-71ab-4711-ad2d-842fe1bbb565" xmlns:ns4="http://schemas.microsoft.com/sharepoint/v4" targetNamespace="http://schemas.microsoft.com/office/2006/metadata/properties" ma:root="true" ma:fieldsID="edce41d9afd59f1ce4a5449d598833f1" ns2:_="" ns3:_="" ns4:_="">
    <xsd:import namespace="1b442697-163e-4dd5-a75a-120a708eff3b"/>
    <xsd:import namespace="87db3a95-71ab-4711-ad2d-842fe1bbb5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Firma" minOccurs="0"/>
                <xsd:element ref="ns2:Rok_x0020_realizac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jekt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rchivovat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42697-163e-4dd5-a75a-120a708eff3b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format="Dropdown" ma:internalName="Typ_x0020_dokumentu">
      <xsd:simpleType>
        <xsd:restriction base="dms:Choice">
          <xsd:enumeration value="Nabídka"/>
          <xsd:enumeration value="Smlouva"/>
          <xsd:enumeration value="Realizace"/>
          <xsd:enumeration value="Faktura"/>
          <xsd:enumeration value="Dokumentace"/>
          <xsd:enumeration value="Organizační"/>
        </xsd:restriction>
      </xsd:simpleType>
    </xsd:element>
    <xsd:element name="Firma" ma:index="9" nillable="true" ma:displayName="Firma" ma:indexed="true" ma:list="{5641ee0a-aa70-4960-81d4-182807520893}" ma:internalName="Firma" ma:showField="Title">
      <xsd:simpleType>
        <xsd:restriction base="dms:Lookup"/>
      </xsd:simpleType>
    </xsd:element>
    <xsd:element name="Rok_x0020_realizace" ma:index="10" nillable="true" ma:displayName="Rok realizace" ma:default="Trvalý" ma:format="Dropdown" ma:internalName="Rok_x0020_realizace">
      <xsd:simpleType>
        <xsd:restriction base="dms:Choice">
          <xsd:enumeration value="Trvalý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Projekt" ma:index="15" nillable="true" ma:displayName="Projekt" ma:indexed="true" ma:list="{71c6bc19-ae79-4b28-abdb-4e32f414d598}" ma:internalName="Projekt" ma:showField="Title">
      <xsd:simpleType>
        <xsd:restriction base="dms:Lookup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Archivovat" ma:index="25" nillable="true" ma:displayName="Archivovat" ma:default="0" ma:internalName="Archivovat">
      <xsd:simpleType>
        <xsd:restriction base="dms:Boolean"/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08174a87-050f-4c70-9175-1f208d06c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dexed="true" ma:internalName="Stav_x0020_odsouhlasen_x00ed_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b3a95-71ab-4711-ad2d-842fe1bbb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dcb455e-7ba3-48de-be12-a14e66fe6a3b}" ma:internalName="TaxCatchAll" ma:showField="CatchAllData" ma:web="87db3a95-71ab-4711-ad2d-842fe1bbb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5F6CFF-10E8-4483-84EC-B46B81C87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AD37EB-D177-4A82-A9CD-BA1DC9928CC0}"/>
</file>

<file path=customXml/itemProps3.xml><?xml version="1.0" encoding="utf-8"?>
<ds:datastoreItem xmlns:ds="http://schemas.openxmlformats.org/officeDocument/2006/customXml" ds:itemID="{4181851E-42F3-47CC-AD04-0B63B87BF5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8255</TotalTime>
  <Pages>5</Pages>
  <Words>1461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Schoula</dc:creator>
  <cp:keywords/>
  <dc:description/>
  <cp:lastModifiedBy>Tomáš Smutný</cp:lastModifiedBy>
  <cp:revision>114</cp:revision>
  <cp:lastPrinted>2019-05-19T08:27:00Z</cp:lastPrinted>
  <dcterms:created xsi:type="dcterms:W3CDTF">2019-05-11T17:47:00Z</dcterms:created>
  <dcterms:modified xsi:type="dcterms:W3CDTF">2023-09-26T08:17:00Z</dcterms:modified>
</cp:coreProperties>
</file>